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0"/>
        <w:tblW w:w="13514" w:type="dxa"/>
        <w:tblLook w:val="04A0" w:firstRow="1" w:lastRow="0" w:firstColumn="1" w:lastColumn="0" w:noHBand="0" w:noVBand="1"/>
      </w:tblPr>
      <w:tblGrid>
        <w:gridCol w:w="668"/>
        <w:gridCol w:w="2970"/>
        <w:gridCol w:w="2098"/>
        <w:gridCol w:w="2635"/>
        <w:gridCol w:w="1661"/>
        <w:gridCol w:w="1008"/>
        <w:gridCol w:w="2474"/>
      </w:tblGrid>
      <w:tr w:rsidR="008D41AE" w14:paraId="7B99189A" w14:textId="77777777" w:rsidTr="00707574">
        <w:tc>
          <w:tcPr>
            <w:tcW w:w="668" w:type="dxa"/>
            <w:tcBorders>
              <w:bottom w:val="single" w:sz="4" w:space="0" w:color="auto"/>
            </w:tcBorders>
          </w:tcPr>
          <w:p w14:paraId="2A0D966F" w14:textId="77777777" w:rsidR="008D41AE" w:rsidRDefault="008D41AE" w:rsidP="00707574"/>
        </w:tc>
        <w:tc>
          <w:tcPr>
            <w:tcW w:w="2970" w:type="dxa"/>
            <w:tcBorders>
              <w:bottom w:val="single" w:sz="4" w:space="0" w:color="auto"/>
            </w:tcBorders>
          </w:tcPr>
          <w:p w14:paraId="410414A7" w14:textId="2153E1E3" w:rsidR="008D41AE" w:rsidRDefault="008D41AE" w:rsidP="00707574">
            <w:r>
              <w:t>Goals - Objectives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49933DE" w14:textId="29EA4852" w:rsidR="008D41AE" w:rsidRDefault="008D41AE" w:rsidP="00707574">
            <w:r>
              <w:t>Description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1467A664" w14:textId="52651E8C" w:rsidR="008D41AE" w:rsidRDefault="008D41AE" w:rsidP="00707574">
            <w:r>
              <w:t xml:space="preserve">Action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766FC87" w14:textId="51E9CBE9" w:rsidR="008D41AE" w:rsidRDefault="008D41AE" w:rsidP="00707574">
            <w:r>
              <w:t>Partners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4F2BBB4" w14:textId="3C14A363" w:rsidR="008D41AE" w:rsidRDefault="008D41AE" w:rsidP="00707574">
            <w:r>
              <w:t>Deadline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F17E17A" w14:textId="349051E8" w:rsidR="008D41AE" w:rsidRDefault="008D41AE" w:rsidP="00707574">
            <w:r>
              <w:t>Metrics/Update</w:t>
            </w:r>
          </w:p>
        </w:tc>
      </w:tr>
      <w:tr w:rsidR="008D41AE" w14:paraId="0D1C0FF5" w14:textId="77777777" w:rsidTr="00707574"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14:paraId="4B7D3039" w14:textId="294E724A" w:rsidR="008D41AE" w:rsidRPr="00FD22A3" w:rsidRDefault="008D41AE" w:rsidP="00707574">
            <w:pPr>
              <w:rPr>
                <w:b/>
                <w:bCs/>
              </w:rPr>
            </w:pPr>
            <w:r w:rsidRPr="00FD22A3">
              <w:rPr>
                <w:b/>
                <w:bCs/>
              </w:rPr>
              <w:t>OLD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60BAF13" w14:textId="6650F969" w:rsidR="008D41AE" w:rsidRDefault="008D41AE" w:rsidP="00707574">
            <w:r>
              <w:t>2019/2020/2021 Goal 1</w:t>
            </w:r>
          </w:p>
          <w:p w14:paraId="2EB7C01C" w14:textId="77777777" w:rsidR="008D41AE" w:rsidRDefault="008D41AE" w:rsidP="00707574"/>
          <w:p w14:paraId="36164070" w14:textId="77777777" w:rsidR="008D41AE" w:rsidRDefault="008D41AE" w:rsidP="00707574">
            <w:r>
              <w:t xml:space="preserve">Have AFL M&amp;A members on RMC and TAAC to advocate for </w:t>
            </w:r>
          </w:p>
          <w:p w14:paraId="19F49D44" w14:textId="2D4473AB" w:rsidR="008D41AE" w:rsidRDefault="008D41AE" w:rsidP="00707574">
            <w:r>
              <w:t>Goal 1.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2FEFF0BD" w14:textId="55ABB98E" w:rsidR="008D41AE" w:rsidRDefault="008D41AE" w:rsidP="00707574">
            <w:r>
              <w:t>Work with RMC and TAAC to ensure that TARC is affordable and maps are accessible and understandable to everyone</w:t>
            </w:r>
          </w:p>
          <w:p w14:paraId="37FA68B5" w14:textId="213D6468" w:rsidR="008D41AE" w:rsidRDefault="008D41AE" w:rsidP="00707574">
            <w:r>
              <w:t>Monitor TARC3 and subcontractors</w:t>
            </w:r>
          </w:p>
          <w:p w14:paraId="5841FBA4" w14:textId="747C9969" w:rsidR="008D41AE" w:rsidRDefault="008D41AE" w:rsidP="00707574"/>
        </w:tc>
        <w:tc>
          <w:tcPr>
            <w:tcW w:w="2635" w:type="dxa"/>
            <w:tcBorders>
              <w:bottom w:val="double" w:sz="4" w:space="0" w:color="auto"/>
            </w:tcBorders>
          </w:tcPr>
          <w:p w14:paraId="71918C41" w14:textId="77777777" w:rsidR="008D41AE" w:rsidRDefault="008D41AE" w:rsidP="00707574">
            <w:pPr>
              <w:pStyle w:val="ListParagraph"/>
              <w:numPr>
                <w:ilvl w:val="0"/>
                <w:numId w:val="1"/>
              </w:numPr>
            </w:pPr>
            <w:r>
              <w:t>Have members on RMC</w:t>
            </w:r>
          </w:p>
          <w:p w14:paraId="6811B37C" w14:textId="77777777" w:rsidR="008D41AE" w:rsidRDefault="008D41AE" w:rsidP="00707574">
            <w:pPr>
              <w:pStyle w:val="ListParagraph"/>
              <w:numPr>
                <w:ilvl w:val="0"/>
                <w:numId w:val="1"/>
              </w:numPr>
            </w:pPr>
            <w:r>
              <w:t>Have members on TAAC</w:t>
            </w:r>
          </w:p>
          <w:p w14:paraId="765F966B" w14:textId="41AEC6AD" w:rsidR="008D41AE" w:rsidRDefault="008D41AE" w:rsidP="00707574">
            <w:pPr>
              <w:pStyle w:val="ListParagraph"/>
              <w:numPr>
                <w:ilvl w:val="0"/>
                <w:numId w:val="1"/>
              </w:numPr>
            </w:pPr>
            <w:r>
              <w:t>Collaborate with TARC on Comprehensive Operational Analysis (COA)</w:t>
            </w: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14:paraId="6B460A7B" w14:textId="77777777" w:rsidR="008D41AE" w:rsidRDefault="008D41AE" w:rsidP="00707574">
            <w:r>
              <w:t>Metro Office for Aging and Disabled Persons</w:t>
            </w:r>
          </w:p>
          <w:p w14:paraId="53AFA729" w14:textId="77777777" w:rsidR="008D41AE" w:rsidRDefault="008D41AE" w:rsidP="00707574">
            <w:r>
              <w:t>AARP</w:t>
            </w:r>
          </w:p>
          <w:p w14:paraId="2B19F228" w14:textId="77777777" w:rsidR="008D41AE" w:rsidRDefault="008D41AE" w:rsidP="00707574">
            <w:r>
              <w:t>KIPDA</w:t>
            </w:r>
          </w:p>
          <w:p w14:paraId="4C1A90E3" w14:textId="2819411B" w:rsidR="008D41AE" w:rsidRDefault="008D41AE" w:rsidP="00707574">
            <w:r>
              <w:t>M&amp;A Workgroup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14:paraId="185FB77C" w14:textId="77777777" w:rsidR="008D41AE" w:rsidRDefault="008D41AE" w:rsidP="00707574">
            <w:r>
              <w:t>2019</w:t>
            </w:r>
          </w:p>
          <w:p w14:paraId="71BA4E7A" w14:textId="77777777" w:rsidR="008D41AE" w:rsidRDefault="008D41AE" w:rsidP="00707574"/>
          <w:p w14:paraId="618A1F6D" w14:textId="095A3E46" w:rsidR="008D41AE" w:rsidRDefault="008D41AE" w:rsidP="00707574">
            <w:r>
              <w:t>2019</w:t>
            </w:r>
          </w:p>
          <w:p w14:paraId="7C28A443" w14:textId="77777777" w:rsidR="008D41AE" w:rsidRDefault="008D41AE" w:rsidP="00707574"/>
          <w:p w14:paraId="323544C9" w14:textId="0AEDF877" w:rsidR="008D41AE" w:rsidRDefault="008D41AE" w:rsidP="00707574">
            <w:r>
              <w:t>2020</w:t>
            </w:r>
          </w:p>
        </w:tc>
        <w:tc>
          <w:tcPr>
            <w:tcW w:w="2474" w:type="dxa"/>
            <w:tcBorders>
              <w:bottom w:val="double" w:sz="4" w:space="0" w:color="auto"/>
            </w:tcBorders>
          </w:tcPr>
          <w:p w14:paraId="72DB1596" w14:textId="2D11F7F5" w:rsidR="008D41AE" w:rsidRDefault="008D41AE" w:rsidP="00707574">
            <w:r>
              <w:t>RMC was discontinued by TARC</w:t>
            </w:r>
          </w:p>
          <w:p w14:paraId="0990526B" w14:textId="77777777" w:rsidR="008D41AE" w:rsidRDefault="008D41AE" w:rsidP="00707574">
            <w:r>
              <w:t>Larry Sloan on TAAC</w:t>
            </w:r>
          </w:p>
          <w:p w14:paraId="409C9136" w14:textId="7729926F" w:rsidR="008D41AE" w:rsidRDefault="008D41AE" w:rsidP="00707574">
            <w:r>
              <w:t>Larry Sloan vice Chair of TAAC</w:t>
            </w:r>
          </w:p>
        </w:tc>
      </w:tr>
      <w:tr w:rsidR="008D41AE" w14:paraId="68E10390" w14:textId="77777777" w:rsidTr="00707574">
        <w:tc>
          <w:tcPr>
            <w:tcW w:w="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D5CC65" w14:textId="32718A85" w:rsidR="008D41AE" w:rsidRPr="00FD22A3" w:rsidRDefault="008D41AE" w:rsidP="00707574">
            <w:pPr>
              <w:jc w:val="center"/>
              <w:rPr>
                <w:b/>
                <w:bCs/>
              </w:rPr>
            </w:pPr>
            <w:r w:rsidRPr="00FD22A3">
              <w:rPr>
                <w:b/>
                <w:bCs/>
              </w:rPr>
              <w:t>NEW</w:t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14:paraId="41962E36" w14:textId="1CAFD6F2" w:rsidR="008D41AE" w:rsidRDefault="008D41AE" w:rsidP="00707574">
            <w:r>
              <w:t>2021/2022/2023 Goal 1</w:t>
            </w:r>
          </w:p>
          <w:p w14:paraId="3B46A8DF" w14:textId="77777777" w:rsidR="008D41AE" w:rsidRDefault="008D41AE" w:rsidP="00707574"/>
          <w:p w14:paraId="089CE114" w14:textId="08765AD7" w:rsidR="008D41AE" w:rsidRDefault="008D41AE" w:rsidP="00707574">
            <w:r>
              <w:t>Have AFL M&amp;A members on TAAC and involved in mobility advocacy groups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</w:tcBorders>
          </w:tcPr>
          <w:p w14:paraId="3173E50B" w14:textId="77777777" w:rsidR="008D41AE" w:rsidRDefault="008D41AE" w:rsidP="00707574">
            <w:r>
              <w:t>Work with TARC to ensure TARC is affordable and that bus routes are easy to access via smartphones/ computers.</w:t>
            </w:r>
          </w:p>
          <w:p w14:paraId="05738327" w14:textId="7180241A" w:rsidR="008D41AE" w:rsidRDefault="008D41AE" w:rsidP="00707574">
            <w:r w:rsidRPr="0024343B">
              <w:t>Monitor TARC3 and subcontractors</w:t>
            </w:r>
            <w:r>
              <w:t xml:space="preserve"> including reviewing the ranked listing of complaints on TARC’s website.</w:t>
            </w:r>
          </w:p>
        </w:tc>
        <w:tc>
          <w:tcPr>
            <w:tcW w:w="2635" w:type="dxa"/>
            <w:tcBorders>
              <w:top w:val="double" w:sz="4" w:space="0" w:color="auto"/>
              <w:bottom w:val="double" w:sz="4" w:space="0" w:color="auto"/>
            </w:tcBorders>
          </w:tcPr>
          <w:p w14:paraId="53FE3787" w14:textId="77777777" w:rsidR="008D41AE" w:rsidRDefault="008D41AE" w:rsidP="00707574">
            <w:pPr>
              <w:pStyle w:val="ListParagraph"/>
              <w:numPr>
                <w:ilvl w:val="0"/>
                <w:numId w:val="3"/>
              </w:numPr>
            </w:pPr>
            <w:r>
              <w:t>Have members on TAAC</w:t>
            </w:r>
          </w:p>
          <w:p w14:paraId="65E80F6B" w14:textId="77777777" w:rsidR="008D41AE" w:rsidRDefault="008D41AE" w:rsidP="00707574">
            <w:pPr>
              <w:pStyle w:val="ListParagraph"/>
              <w:numPr>
                <w:ilvl w:val="0"/>
                <w:numId w:val="3"/>
              </w:numPr>
            </w:pPr>
            <w:r>
              <w:t>Have a member on TARC’s board</w:t>
            </w:r>
          </w:p>
          <w:p w14:paraId="3B7B1C33" w14:textId="7CCF730E" w:rsidR="008D41AE" w:rsidRDefault="008D41AE" w:rsidP="00707574">
            <w:pPr>
              <w:pStyle w:val="ListParagraph"/>
              <w:numPr>
                <w:ilvl w:val="0"/>
                <w:numId w:val="3"/>
              </w:numPr>
            </w:pPr>
            <w:r>
              <w:t>Collaborate with TARC on COA</w:t>
            </w:r>
          </w:p>
        </w:tc>
        <w:tc>
          <w:tcPr>
            <w:tcW w:w="1661" w:type="dxa"/>
            <w:tcBorders>
              <w:top w:val="double" w:sz="4" w:space="0" w:color="auto"/>
              <w:bottom w:val="double" w:sz="4" w:space="0" w:color="auto"/>
            </w:tcBorders>
          </w:tcPr>
          <w:p w14:paraId="3A7F2050" w14:textId="77777777" w:rsidR="008D41AE" w:rsidRDefault="008D41AE" w:rsidP="00707574">
            <w:r>
              <w:t>Larry Sloan is vice chair TAAC</w:t>
            </w:r>
          </w:p>
          <w:p w14:paraId="7C071D30" w14:textId="70529F84" w:rsidR="008D41AE" w:rsidRDefault="008D41AE" w:rsidP="00707574">
            <w:r>
              <w:t>Aida Copic TARC Planner is attendee of AFL M&amp;A workgroup</w:t>
            </w:r>
          </w:p>
          <w:p w14:paraId="7CF5B0BB" w14:textId="7823447B" w:rsidR="008D41AE" w:rsidRDefault="008D41AE" w:rsidP="00707574"/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</w:tcPr>
          <w:p w14:paraId="60902348" w14:textId="77777777" w:rsidR="008D41AE" w:rsidRDefault="008D41AE" w:rsidP="00707574">
            <w:r>
              <w:t>2021</w:t>
            </w:r>
          </w:p>
          <w:p w14:paraId="4E53CAEB" w14:textId="77777777" w:rsidR="008D41AE" w:rsidRDefault="008D41AE" w:rsidP="00707574"/>
          <w:p w14:paraId="312A82B6" w14:textId="77777777" w:rsidR="008D41AE" w:rsidRDefault="008D41AE" w:rsidP="00707574"/>
          <w:p w14:paraId="660F70D0" w14:textId="77777777" w:rsidR="008D41AE" w:rsidRDefault="008D41AE" w:rsidP="00707574"/>
          <w:p w14:paraId="1FC00761" w14:textId="77777777" w:rsidR="008D41AE" w:rsidRDefault="008D41AE" w:rsidP="00707574"/>
          <w:p w14:paraId="7889FED3" w14:textId="43F330F6" w:rsidR="008D41AE" w:rsidRDefault="008D41AE" w:rsidP="00707574">
            <w:r>
              <w:t>2022</w:t>
            </w: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</w:tcBorders>
          </w:tcPr>
          <w:p w14:paraId="6101DF75" w14:textId="352039C2" w:rsidR="008D41AE" w:rsidRDefault="008D41AE" w:rsidP="00707574">
            <w:r>
              <w:t>TAAC to be aligned with TARC’s committee on Customer Service</w:t>
            </w:r>
          </w:p>
        </w:tc>
      </w:tr>
    </w:tbl>
    <w:p w14:paraId="14A6C462" w14:textId="05922C6C" w:rsidR="008D41AE" w:rsidRDefault="00707574" w:rsidP="00707574">
      <w:r>
        <w:t xml:space="preserve">AFL MOBILITY &amp; ACCESSIBILITY WORKGROUP </w:t>
      </w:r>
      <w:r>
        <w:tab/>
      </w:r>
      <w:r>
        <w:tab/>
      </w:r>
      <w:r>
        <w:tab/>
      </w:r>
      <w:r>
        <w:tab/>
        <w:t>GOAL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JUNE, 2021</w:t>
      </w:r>
      <w:r w:rsidR="008D41AE">
        <w:br w:type="page"/>
      </w:r>
    </w:p>
    <w:tbl>
      <w:tblPr>
        <w:tblStyle w:val="TableGrid"/>
        <w:tblpPr w:leftFromText="180" w:rightFromText="180" w:horzAnchor="margin" w:tblpXSpec="center" w:tblpY="690"/>
        <w:tblW w:w="13315" w:type="dxa"/>
        <w:tblLook w:val="04A0" w:firstRow="1" w:lastRow="0" w:firstColumn="1" w:lastColumn="0" w:noHBand="0" w:noVBand="1"/>
      </w:tblPr>
      <w:tblGrid>
        <w:gridCol w:w="668"/>
        <w:gridCol w:w="2647"/>
        <w:gridCol w:w="2802"/>
        <w:gridCol w:w="2600"/>
        <w:gridCol w:w="1702"/>
        <w:gridCol w:w="1008"/>
        <w:gridCol w:w="1888"/>
      </w:tblGrid>
      <w:tr w:rsidR="008D41AE" w14:paraId="3E1BE7F7" w14:textId="77777777" w:rsidTr="00707574"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42B9262E" w14:textId="77777777" w:rsidR="008D41AE" w:rsidRDefault="008D41AE" w:rsidP="00707574"/>
        </w:tc>
        <w:tc>
          <w:tcPr>
            <w:tcW w:w="2647" w:type="dxa"/>
            <w:tcBorders>
              <w:top w:val="double" w:sz="4" w:space="0" w:color="auto"/>
              <w:bottom w:val="single" w:sz="4" w:space="0" w:color="auto"/>
            </w:tcBorders>
          </w:tcPr>
          <w:p w14:paraId="681186E7" w14:textId="43CDA17E" w:rsidR="008D41AE" w:rsidRDefault="008D41AE" w:rsidP="00707574">
            <w:r>
              <w:t>Goals - Objectives</w:t>
            </w:r>
          </w:p>
        </w:tc>
        <w:tc>
          <w:tcPr>
            <w:tcW w:w="2802" w:type="dxa"/>
            <w:tcBorders>
              <w:top w:val="double" w:sz="4" w:space="0" w:color="auto"/>
              <w:bottom w:val="single" w:sz="4" w:space="0" w:color="auto"/>
            </w:tcBorders>
          </w:tcPr>
          <w:p w14:paraId="03713126" w14:textId="77777777" w:rsidR="008D41AE" w:rsidRDefault="008D41AE" w:rsidP="00707574">
            <w:r>
              <w:t>Description</w:t>
            </w:r>
          </w:p>
        </w:tc>
        <w:tc>
          <w:tcPr>
            <w:tcW w:w="2600" w:type="dxa"/>
            <w:tcBorders>
              <w:top w:val="double" w:sz="4" w:space="0" w:color="auto"/>
              <w:bottom w:val="single" w:sz="4" w:space="0" w:color="auto"/>
            </w:tcBorders>
          </w:tcPr>
          <w:p w14:paraId="2877417E" w14:textId="77777777" w:rsidR="008D41AE" w:rsidRDefault="008D41AE" w:rsidP="00707574">
            <w:r>
              <w:t xml:space="preserve">Action 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14:paraId="02184B94" w14:textId="77777777" w:rsidR="008D41AE" w:rsidRDefault="008D41AE" w:rsidP="00707574">
            <w:r>
              <w:t>Partners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</w:tcPr>
          <w:p w14:paraId="79182735" w14:textId="77777777" w:rsidR="008D41AE" w:rsidRDefault="008D41AE" w:rsidP="00707574">
            <w:r>
              <w:t>Deadline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</w:tcPr>
          <w:p w14:paraId="2EA5102C" w14:textId="77777777" w:rsidR="008D41AE" w:rsidRDefault="008D41AE" w:rsidP="00707574">
            <w:r>
              <w:t>Metrics/Update</w:t>
            </w:r>
          </w:p>
        </w:tc>
      </w:tr>
      <w:tr w:rsidR="008D41AE" w14:paraId="79751294" w14:textId="77777777" w:rsidTr="00707574"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14:paraId="4E87280A" w14:textId="2C5674B6" w:rsidR="008D41AE" w:rsidRPr="00FD22A3" w:rsidRDefault="008D41AE" w:rsidP="00707574">
            <w:pPr>
              <w:jc w:val="center"/>
              <w:rPr>
                <w:b/>
                <w:bCs/>
              </w:rPr>
            </w:pPr>
            <w:r w:rsidRPr="00FD22A3">
              <w:rPr>
                <w:b/>
                <w:bCs/>
              </w:rPr>
              <w:t>OLD</w:t>
            </w:r>
          </w:p>
        </w:tc>
        <w:tc>
          <w:tcPr>
            <w:tcW w:w="2647" w:type="dxa"/>
            <w:tcBorders>
              <w:bottom w:val="double" w:sz="4" w:space="0" w:color="auto"/>
            </w:tcBorders>
          </w:tcPr>
          <w:p w14:paraId="7CE046C9" w14:textId="53FA9085" w:rsidR="008D41AE" w:rsidRDefault="008D41AE" w:rsidP="00707574">
            <w:r>
              <w:t>2019/2020/2021 Goal 2</w:t>
            </w:r>
          </w:p>
          <w:p w14:paraId="37FC6E07" w14:textId="77777777" w:rsidR="008D41AE" w:rsidRDefault="008D41AE" w:rsidP="00707574"/>
          <w:p w14:paraId="7597F250" w14:textId="3613376B" w:rsidR="008D41AE" w:rsidRDefault="008D41AE" w:rsidP="00707574">
            <w:r>
              <w:t>Work with the Metro Planning Org (KIPDA) to ensure Age Friendly improvement of sidewalks, cross walks, crossing times are included in the Metropolitan Transportation Plan</w:t>
            </w:r>
          </w:p>
        </w:tc>
        <w:tc>
          <w:tcPr>
            <w:tcW w:w="2802" w:type="dxa"/>
            <w:tcBorders>
              <w:bottom w:val="double" w:sz="4" w:space="0" w:color="auto"/>
            </w:tcBorders>
          </w:tcPr>
          <w:p w14:paraId="6137E05F" w14:textId="5FEFE0D0" w:rsidR="008D41AE" w:rsidRDefault="008D41AE" w:rsidP="00707574">
            <w:r>
              <w:t>Improve sidewalks, crosswalks and signal crossing times and options to ensure that everyone can access their community safely</w:t>
            </w:r>
          </w:p>
        </w:tc>
        <w:tc>
          <w:tcPr>
            <w:tcW w:w="2600" w:type="dxa"/>
            <w:tcBorders>
              <w:bottom w:val="double" w:sz="4" w:space="0" w:color="auto"/>
            </w:tcBorders>
          </w:tcPr>
          <w:p w14:paraId="3DE5D7AA" w14:textId="5E184013" w:rsidR="008D41AE" w:rsidRPr="0024343B" w:rsidRDefault="008D41AE" w:rsidP="00707574">
            <w:pPr>
              <w:pStyle w:val="ListParagraph"/>
              <w:numPr>
                <w:ilvl w:val="0"/>
                <w:numId w:val="2"/>
              </w:numPr>
            </w:pPr>
            <w:r w:rsidRPr="0024343B">
              <w:t>Have one member of workgroup attend mobility and accessibility meetings held by other organizations and report back to this workgroup.</w:t>
            </w:r>
          </w:p>
          <w:p w14:paraId="37A77959" w14:textId="2AAAE57B" w:rsidR="008D41AE" w:rsidRDefault="008D41AE" w:rsidP="00707574">
            <w:pPr>
              <w:pStyle w:val="ListParagraph"/>
              <w:numPr>
                <w:ilvl w:val="0"/>
                <w:numId w:val="2"/>
              </w:numPr>
            </w:pPr>
            <w:r>
              <w:t>Advocate for Age Friendly activities and projects to include city funding, grants and donations.</w:t>
            </w: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14:paraId="7D80DA12" w14:textId="77777777" w:rsidR="008D41AE" w:rsidRDefault="008D41AE" w:rsidP="00707574">
            <w:r>
              <w:t>M&amp;A Workgroup</w:t>
            </w:r>
          </w:p>
          <w:p w14:paraId="46D19540" w14:textId="77777777" w:rsidR="008D41AE" w:rsidRDefault="008D41AE" w:rsidP="00707574">
            <w:r>
              <w:t>OADC</w:t>
            </w:r>
          </w:p>
          <w:p w14:paraId="71DAF717" w14:textId="77777777" w:rsidR="008D41AE" w:rsidRDefault="008D41AE" w:rsidP="00707574">
            <w:r>
              <w:t>AARP</w:t>
            </w:r>
          </w:p>
          <w:p w14:paraId="21600B1A" w14:textId="77777777" w:rsidR="008D41AE" w:rsidRDefault="008D41AE" w:rsidP="00707574">
            <w:r>
              <w:t>KIPDA</w:t>
            </w:r>
          </w:p>
          <w:p w14:paraId="6C60B096" w14:textId="77777777" w:rsidR="008D41AE" w:rsidRDefault="008D41AE" w:rsidP="00707574">
            <w:r>
              <w:t>Inst for Optimal Aging</w:t>
            </w:r>
          </w:p>
          <w:p w14:paraId="2EE72732" w14:textId="0BC30EEB" w:rsidR="008D41AE" w:rsidRDefault="008D41AE" w:rsidP="00707574">
            <w:r>
              <w:t>Age Friendly Leadership group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14:paraId="2E48B9D0" w14:textId="77777777" w:rsidR="008D41AE" w:rsidRDefault="008D41AE" w:rsidP="00707574">
            <w:r>
              <w:t>2019</w:t>
            </w:r>
          </w:p>
          <w:p w14:paraId="105880AC" w14:textId="77777777" w:rsidR="008D41AE" w:rsidRDefault="008D41AE" w:rsidP="00707574"/>
          <w:p w14:paraId="5BA7F252" w14:textId="77777777" w:rsidR="008D41AE" w:rsidRDefault="008D41AE" w:rsidP="00707574"/>
          <w:p w14:paraId="328F392F" w14:textId="77777777" w:rsidR="008D41AE" w:rsidRDefault="008D41AE" w:rsidP="00707574"/>
          <w:p w14:paraId="5C1DD3EE" w14:textId="77777777" w:rsidR="008D41AE" w:rsidRDefault="008D41AE" w:rsidP="00707574"/>
          <w:p w14:paraId="73C7230C" w14:textId="77777777" w:rsidR="008D41AE" w:rsidRDefault="008D41AE" w:rsidP="00707574"/>
          <w:p w14:paraId="2AD3BEDF" w14:textId="77777777" w:rsidR="008D41AE" w:rsidRDefault="008D41AE" w:rsidP="00707574"/>
          <w:p w14:paraId="74D77729" w14:textId="3D14AFFF" w:rsidR="008D41AE" w:rsidRDefault="008D41AE" w:rsidP="00707574">
            <w:r>
              <w:t>2021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14:paraId="271FC988" w14:textId="12AF6662" w:rsidR="008D41AE" w:rsidRDefault="008D41AE" w:rsidP="00707574">
            <w:r>
              <w:t>Close involvement of group with Metro Govt and Metro Public Works</w:t>
            </w:r>
          </w:p>
          <w:p w14:paraId="092DDA9E" w14:textId="77777777" w:rsidR="008D41AE" w:rsidRDefault="008D41AE" w:rsidP="00707574"/>
          <w:p w14:paraId="12696F1F" w14:textId="77777777" w:rsidR="008D41AE" w:rsidRDefault="008D41AE" w:rsidP="00707574"/>
          <w:p w14:paraId="1E9216BC" w14:textId="77777777" w:rsidR="008D41AE" w:rsidRDefault="008D41AE" w:rsidP="00707574"/>
          <w:p w14:paraId="09036379" w14:textId="18E1917A" w:rsidR="008D41AE" w:rsidRDefault="008D41AE" w:rsidP="00707574">
            <w:r>
              <w:t>Metric is amount of funds allocated to projects and efforts.</w:t>
            </w:r>
          </w:p>
        </w:tc>
      </w:tr>
      <w:tr w:rsidR="008D41AE" w14:paraId="1030D586" w14:textId="77777777" w:rsidTr="00707574">
        <w:tc>
          <w:tcPr>
            <w:tcW w:w="668" w:type="dxa"/>
            <w:vAlign w:val="center"/>
          </w:tcPr>
          <w:p w14:paraId="5AE3BD19" w14:textId="22358B91" w:rsidR="008D41AE" w:rsidRPr="00FD22A3" w:rsidRDefault="008D41AE" w:rsidP="00707574">
            <w:pPr>
              <w:jc w:val="center"/>
              <w:rPr>
                <w:b/>
                <w:bCs/>
              </w:rPr>
            </w:pPr>
            <w:r w:rsidRPr="00FD22A3">
              <w:rPr>
                <w:b/>
                <w:bCs/>
              </w:rPr>
              <w:t>NEW</w:t>
            </w:r>
          </w:p>
        </w:tc>
        <w:tc>
          <w:tcPr>
            <w:tcW w:w="2647" w:type="dxa"/>
          </w:tcPr>
          <w:p w14:paraId="02C1FBC0" w14:textId="3217ECCA" w:rsidR="008D41AE" w:rsidRDefault="008D41AE" w:rsidP="00707574">
            <w:r>
              <w:t>2021/2022/2023 Goal 2</w:t>
            </w:r>
          </w:p>
          <w:p w14:paraId="489F54E3" w14:textId="77777777" w:rsidR="008D41AE" w:rsidRDefault="008D41AE" w:rsidP="00707574"/>
          <w:p w14:paraId="1B56BD37" w14:textId="66E3B4E3" w:rsidR="008D41AE" w:rsidRDefault="008D41AE" w:rsidP="00707574"/>
        </w:tc>
        <w:tc>
          <w:tcPr>
            <w:tcW w:w="2802" w:type="dxa"/>
          </w:tcPr>
          <w:p w14:paraId="69A5ADC9" w14:textId="618B9E25" w:rsidR="008D41AE" w:rsidRDefault="008D41AE" w:rsidP="00707574">
            <w:r>
              <w:t>Same as above</w:t>
            </w:r>
          </w:p>
        </w:tc>
        <w:tc>
          <w:tcPr>
            <w:tcW w:w="2600" w:type="dxa"/>
          </w:tcPr>
          <w:p w14:paraId="1408EAD0" w14:textId="049C069A" w:rsidR="008D41AE" w:rsidRDefault="008D41AE" w:rsidP="00707574">
            <w:pPr>
              <w:pStyle w:val="ListParagraph"/>
              <w:numPr>
                <w:ilvl w:val="0"/>
                <w:numId w:val="4"/>
              </w:numPr>
            </w:pPr>
            <w:r>
              <w:t>Continue to monitor planning for sidewalks, crosswalks, crossing times.</w:t>
            </w:r>
          </w:p>
        </w:tc>
        <w:tc>
          <w:tcPr>
            <w:tcW w:w="1702" w:type="dxa"/>
          </w:tcPr>
          <w:p w14:paraId="3524EB87" w14:textId="7005A184" w:rsidR="008D41AE" w:rsidRDefault="008D41AE" w:rsidP="00707574">
            <w:r>
              <w:t>Same as above</w:t>
            </w:r>
          </w:p>
        </w:tc>
        <w:tc>
          <w:tcPr>
            <w:tcW w:w="1008" w:type="dxa"/>
          </w:tcPr>
          <w:p w14:paraId="646C7C32" w14:textId="2B365E00" w:rsidR="008D41AE" w:rsidRDefault="008D41AE" w:rsidP="00707574">
            <w:r>
              <w:t>2021 to 2023</w:t>
            </w:r>
          </w:p>
        </w:tc>
        <w:tc>
          <w:tcPr>
            <w:tcW w:w="1888" w:type="dxa"/>
          </w:tcPr>
          <w:p w14:paraId="49329881" w14:textId="77777777" w:rsidR="008D41AE" w:rsidRDefault="008D41AE" w:rsidP="00707574">
            <w:r>
              <w:t>Close involvement of group with Metro Govt and Metro Public Works</w:t>
            </w:r>
          </w:p>
          <w:p w14:paraId="30E5886B" w14:textId="77777777" w:rsidR="008D41AE" w:rsidRDefault="008D41AE" w:rsidP="00707574"/>
        </w:tc>
      </w:tr>
    </w:tbl>
    <w:p w14:paraId="7D3C4FD2" w14:textId="6C4CE5C7" w:rsidR="000C620E" w:rsidRDefault="00707574">
      <w:r>
        <w:t xml:space="preserve">AFL MOBILITY &amp; ACCESSIBILITY WORKGROUP </w:t>
      </w:r>
      <w:r>
        <w:tab/>
      </w:r>
      <w:r>
        <w:tab/>
      </w:r>
      <w:r>
        <w:tab/>
      </w:r>
      <w:r>
        <w:tab/>
        <w:t xml:space="preserve">GOAL 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JUNE, 2021</w:t>
      </w:r>
    </w:p>
    <w:sectPr w:rsidR="000C620E" w:rsidSect="00DE79D4"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F30"/>
    <w:multiLevelType w:val="hybridMultilevel"/>
    <w:tmpl w:val="6ABC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257"/>
    <w:multiLevelType w:val="hybridMultilevel"/>
    <w:tmpl w:val="C83A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6C15"/>
    <w:multiLevelType w:val="hybridMultilevel"/>
    <w:tmpl w:val="FDC6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28A"/>
    <w:multiLevelType w:val="hybridMultilevel"/>
    <w:tmpl w:val="2602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E"/>
    <w:rsid w:val="000C620E"/>
    <w:rsid w:val="0024343B"/>
    <w:rsid w:val="0059580B"/>
    <w:rsid w:val="00707574"/>
    <w:rsid w:val="00756446"/>
    <w:rsid w:val="007F6EE5"/>
    <w:rsid w:val="00836748"/>
    <w:rsid w:val="008D41AE"/>
    <w:rsid w:val="00B656E0"/>
    <w:rsid w:val="00B932D8"/>
    <w:rsid w:val="00C63501"/>
    <w:rsid w:val="00DE79D4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E6B2"/>
  <w15:chartTrackingRefBased/>
  <w15:docId w15:val="{8B3D593A-922D-4004-A5AB-BF43805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Sloan</dc:creator>
  <cp:keywords/>
  <dc:description/>
  <cp:lastModifiedBy>Larry Sloan</cp:lastModifiedBy>
  <cp:revision>5</cp:revision>
  <dcterms:created xsi:type="dcterms:W3CDTF">2021-06-08T00:08:00Z</dcterms:created>
  <dcterms:modified xsi:type="dcterms:W3CDTF">2021-06-14T14:34:00Z</dcterms:modified>
</cp:coreProperties>
</file>