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FCEA7" w14:textId="77777777" w:rsidR="005A1825" w:rsidRDefault="005A1825" w:rsidP="00F932DB">
      <w:pPr>
        <w:jc w:val="center"/>
        <w:rPr>
          <w:b/>
        </w:rPr>
      </w:pPr>
    </w:p>
    <w:p w14:paraId="5079629F" w14:textId="3C2784D4" w:rsidR="005A1825" w:rsidRDefault="005A1825" w:rsidP="00F932DB">
      <w:pPr>
        <w:jc w:val="center"/>
        <w:rPr>
          <w:b/>
        </w:rPr>
      </w:pPr>
      <w:r>
        <w:rPr>
          <w:noProof/>
          <w:lang w:val="en-GB" w:eastAsia="en-GB"/>
        </w:rPr>
        <w:drawing>
          <wp:inline distT="0" distB="0" distL="0" distR="0" wp14:anchorId="531F7F26" wp14:editId="7A5DAF3D">
            <wp:extent cx="3228975" cy="1104900"/>
            <wp:effectExtent l="0" t="0" r="0" b="0"/>
            <wp:docPr id="1" name="comp-j9zz73cgimgimage" descr="https://static.wixstatic.com/media/019504_259d8e0b07414e158f05815ec02b2da7~mv2.png/v1/fill/w_268,h_96,al_c,usm_0.66_1.00_0.01/019504_259d8e0b07414e158f05815ec02b2da7~mv2.png">
              <a:hlinkClick xmlns:a="http://schemas.openxmlformats.org/drawingml/2006/main" r:id="rId5" tgtFrame="&quot;_self&quot;"/>
            </wp:docPr>
            <wp:cNvGraphicFramePr/>
            <a:graphic xmlns:a="http://schemas.openxmlformats.org/drawingml/2006/main">
              <a:graphicData uri="http://schemas.openxmlformats.org/drawingml/2006/picture">
                <pic:pic xmlns:pic="http://schemas.openxmlformats.org/drawingml/2006/picture">
                  <pic:nvPicPr>
                    <pic:cNvPr id="1" name="comp-j9zz73cgimgimage" descr="https://static.wixstatic.com/media/019504_259d8e0b07414e158f05815ec02b2da7~mv2.png/v1/fill/w_268,h_96,al_c,usm_0.66_1.00_0.01/019504_259d8e0b07414e158f05815ec02b2da7~mv2.png">
                      <a:hlinkClick r:id="rId5" tgtFrame="&quot;_self&quo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1104900"/>
                    </a:xfrm>
                    <a:prstGeom prst="rect">
                      <a:avLst/>
                    </a:prstGeom>
                    <a:noFill/>
                    <a:ln>
                      <a:noFill/>
                    </a:ln>
                  </pic:spPr>
                </pic:pic>
              </a:graphicData>
            </a:graphic>
          </wp:inline>
        </w:drawing>
      </w:r>
    </w:p>
    <w:p w14:paraId="44BD82D7" w14:textId="5317BB4D" w:rsidR="00896254" w:rsidRPr="00F932DB" w:rsidRDefault="00896254" w:rsidP="00F932DB">
      <w:pPr>
        <w:jc w:val="center"/>
        <w:rPr>
          <w:b/>
        </w:rPr>
      </w:pPr>
      <w:r w:rsidRPr="00F932DB">
        <w:rPr>
          <w:b/>
        </w:rPr>
        <w:t>Age- Friendly Louisville</w:t>
      </w:r>
    </w:p>
    <w:p w14:paraId="0A935E46" w14:textId="1B2A659F" w:rsidR="00F2641D" w:rsidRPr="00F932DB" w:rsidRDefault="00896254" w:rsidP="00F932DB">
      <w:pPr>
        <w:jc w:val="center"/>
        <w:rPr>
          <w:b/>
        </w:rPr>
      </w:pPr>
      <w:r w:rsidRPr="00F932DB">
        <w:rPr>
          <w:b/>
        </w:rPr>
        <w:t>Social Participation, Respect &amp; Inclusion</w:t>
      </w:r>
    </w:p>
    <w:p w14:paraId="44895349" w14:textId="57FA33B2" w:rsidR="00896254" w:rsidRPr="00F932DB" w:rsidRDefault="00896254" w:rsidP="00F932DB">
      <w:pPr>
        <w:jc w:val="center"/>
        <w:rPr>
          <w:b/>
        </w:rPr>
      </w:pPr>
      <w:r w:rsidRPr="00F932DB">
        <w:rPr>
          <w:b/>
        </w:rPr>
        <w:t>Meeting via ZOOM</w:t>
      </w:r>
    </w:p>
    <w:p w14:paraId="349E0988" w14:textId="51598168" w:rsidR="00896254" w:rsidRPr="00F932DB" w:rsidRDefault="00BF6341" w:rsidP="00F932DB">
      <w:pPr>
        <w:jc w:val="center"/>
        <w:rPr>
          <w:b/>
        </w:rPr>
      </w:pPr>
      <w:r>
        <w:rPr>
          <w:b/>
        </w:rPr>
        <w:t>October 13</w:t>
      </w:r>
      <w:r w:rsidR="00896254" w:rsidRPr="00F932DB">
        <w:rPr>
          <w:b/>
        </w:rPr>
        <w:t>, 2020</w:t>
      </w:r>
    </w:p>
    <w:p w14:paraId="42548E47" w14:textId="40E30ED6" w:rsidR="00896254" w:rsidRDefault="00896254"/>
    <w:p w14:paraId="285A5CE5" w14:textId="27472555" w:rsidR="00896254" w:rsidRDefault="005D57B6">
      <w:pPr>
        <w:rPr>
          <w:sz w:val="21"/>
          <w:szCs w:val="21"/>
        </w:rPr>
      </w:pPr>
      <w:r>
        <w:rPr>
          <w:sz w:val="21"/>
          <w:szCs w:val="21"/>
        </w:rPr>
        <w:t>1</w:t>
      </w:r>
      <w:r w:rsidR="00BF6341">
        <w:rPr>
          <w:sz w:val="21"/>
          <w:szCs w:val="21"/>
        </w:rPr>
        <w:t>6</w:t>
      </w:r>
      <w:r w:rsidR="00896254">
        <w:rPr>
          <w:sz w:val="21"/>
          <w:szCs w:val="21"/>
        </w:rPr>
        <w:t xml:space="preserve"> Attendees:</w:t>
      </w:r>
      <w:r w:rsidR="00896254">
        <w:rPr>
          <w:sz w:val="21"/>
          <w:szCs w:val="21"/>
        </w:rPr>
        <w:tab/>
      </w:r>
      <w:r w:rsidR="00BF6341">
        <w:rPr>
          <w:sz w:val="21"/>
          <w:szCs w:val="21"/>
        </w:rPr>
        <w:t>Janice Cates</w:t>
      </w:r>
      <w:r w:rsidR="000218D9">
        <w:rPr>
          <w:sz w:val="21"/>
          <w:szCs w:val="21"/>
        </w:rPr>
        <w:tab/>
      </w:r>
      <w:r w:rsidR="000218D9">
        <w:rPr>
          <w:sz w:val="21"/>
          <w:szCs w:val="21"/>
        </w:rPr>
        <w:tab/>
      </w:r>
      <w:r w:rsidR="000218D9">
        <w:rPr>
          <w:sz w:val="21"/>
          <w:szCs w:val="21"/>
        </w:rPr>
        <w:tab/>
      </w:r>
      <w:r w:rsidR="00BF6341">
        <w:rPr>
          <w:sz w:val="21"/>
          <w:szCs w:val="21"/>
        </w:rPr>
        <w:t>Rodney Webb</w:t>
      </w:r>
    </w:p>
    <w:p w14:paraId="3B627AC5" w14:textId="26043AF7" w:rsidR="00896254" w:rsidRDefault="00896254">
      <w:pPr>
        <w:rPr>
          <w:sz w:val="21"/>
          <w:szCs w:val="21"/>
        </w:rPr>
      </w:pPr>
      <w:r>
        <w:rPr>
          <w:sz w:val="21"/>
          <w:szCs w:val="21"/>
        </w:rPr>
        <w:tab/>
      </w:r>
      <w:r>
        <w:rPr>
          <w:sz w:val="21"/>
          <w:szCs w:val="21"/>
        </w:rPr>
        <w:tab/>
        <w:t>Chris Clements</w:t>
      </w:r>
      <w:r w:rsidR="005D57B6">
        <w:rPr>
          <w:sz w:val="21"/>
          <w:szCs w:val="21"/>
        </w:rPr>
        <w:tab/>
      </w:r>
      <w:r w:rsidR="005D57B6">
        <w:rPr>
          <w:sz w:val="21"/>
          <w:szCs w:val="21"/>
        </w:rPr>
        <w:tab/>
      </w:r>
      <w:r w:rsidR="005D57B6">
        <w:rPr>
          <w:sz w:val="21"/>
          <w:szCs w:val="21"/>
        </w:rPr>
        <w:tab/>
      </w:r>
      <w:r w:rsidR="00BA2B07">
        <w:rPr>
          <w:sz w:val="21"/>
          <w:szCs w:val="21"/>
        </w:rPr>
        <w:t>Sameera Jackson</w:t>
      </w:r>
    </w:p>
    <w:p w14:paraId="6529C705" w14:textId="77CAD9FC" w:rsidR="00896254" w:rsidRDefault="00896254">
      <w:pPr>
        <w:rPr>
          <w:sz w:val="21"/>
          <w:szCs w:val="21"/>
        </w:rPr>
      </w:pPr>
      <w:r>
        <w:rPr>
          <w:sz w:val="21"/>
          <w:szCs w:val="21"/>
        </w:rPr>
        <w:tab/>
      </w:r>
      <w:r>
        <w:rPr>
          <w:sz w:val="21"/>
          <w:szCs w:val="21"/>
        </w:rPr>
        <w:tab/>
      </w:r>
      <w:r w:rsidR="00BA2B07">
        <w:rPr>
          <w:sz w:val="21"/>
          <w:szCs w:val="21"/>
        </w:rPr>
        <w:t>Paul Troy</w:t>
      </w:r>
      <w:r>
        <w:rPr>
          <w:sz w:val="21"/>
          <w:szCs w:val="21"/>
        </w:rPr>
        <w:tab/>
      </w:r>
      <w:r>
        <w:rPr>
          <w:sz w:val="21"/>
          <w:szCs w:val="21"/>
        </w:rPr>
        <w:tab/>
      </w:r>
      <w:r>
        <w:rPr>
          <w:sz w:val="21"/>
          <w:szCs w:val="21"/>
        </w:rPr>
        <w:tab/>
      </w:r>
      <w:r w:rsidR="000218D9">
        <w:rPr>
          <w:sz w:val="21"/>
          <w:szCs w:val="21"/>
        </w:rPr>
        <w:t>Akosua B</w:t>
      </w:r>
      <w:r w:rsidR="007C7171">
        <w:rPr>
          <w:sz w:val="21"/>
          <w:szCs w:val="21"/>
        </w:rPr>
        <w:t>o</w:t>
      </w:r>
      <w:r w:rsidR="000218D9">
        <w:rPr>
          <w:sz w:val="21"/>
          <w:szCs w:val="21"/>
        </w:rPr>
        <w:t>achie</w:t>
      </w:r>
      <w:r>
        <w:rPr>
          <w:sz w:val="21"/>
          <w:szCs w:val="21"/>
        </w:rPr>
        <w:t xml:space="preserve"> </w:t>
      </w:r>
    </w:p>
    <w:p w14:paraId="720C41AE" w14:textId="6598DD38" w:rsidR="00BA2B07" w:rsidRDefault="00896254">
      <w:pPr>
        <w:rPr>
          <w:sz w:val="21"/>
          <w:szCs w:val="21"/>
        </w:rPr>
      </w:pPr>
      <w:r>
        <w:rPr>
          <w:sz w:val="21"/>
          <w:szCs w:val="21"/>
        </w:rPr>
        <w:tab/>
      </w:r>
      <w:r>
        <w:rPr>
          <w:sz w:val="21"/>
          <w:szCs w:val="21"/>
        </w:rPr>
        <w:tab/>
        <w:t>Rita Morrow</w:t>
      </w:r>
      <w:r w:rsidR="00C66B63">
        <w:rPr>
          <w:sz w:val="21"/>
          <w:szCs w:val="21"/>
        </w:rPr>
        <w:tab/>
      </w:r>
      <w:r w:rsidR="00C66B63">
        <w:rPr>
          <w:sz w:val="21"/>
          <w:szCs w:val="21"/>
        </w:rPr>
        <w:tab/>
      </w:r>
      <w:r w:rsidR="00BA2B07">
        <w:rPr>
          <w:sz w:val="21"/>
          <w:szCs w:val="21"/>
        </w:rPr>
        <w:tab/>
        <w:t>Shirley Fu</w:t>
      </w:r>
      <w:r w:rsidR="00877965">
        <w:rPr>
          <w:sz w:val="21"/>
          <w:szCs w:val="21"/>
        </w:rPr>
        <w:t>qua-Jackson</w:t>
      </w:r>
    </w:p>
    <w:p w14:paraId="5E654129" w14:textId="4E4D3080" w:rsidR="00BA2B07" w:rsidRDefault="00BA2B07">
      <w:pPr>
        <w:rPr>
          <w:sz w:val="21"/>
          <w:szCs w:val="21"/>
        </w:rPr>
      </w:pPr>
      <w:r>
        <w:rPr>
          <w:sz w:val="21"/>
          <w:szCs w:val="21"/>
        </w:rPr>
        <w:tab/>
      </w:r>
      <w:r>
        <w:rPr>
          <w:sz w:val="21"/>
          <w:szCs w:val="21"/>
        </w:rPr>
        <w:tab/>
        <w:t>Avery Crews</w:t>
      </w:r>
      <w:r w:rsidR="000218D9">
        <w:rPr>
          <w:sz w:val="21"/>
          <w:szCs w:val="21"/>
        </w:rPr>
        <w:tab/>
      </w:r>
      <w:r w:rsidR="000218D9">
        <w:rPr>
          <w:sz w:val="21"/>
          <w:szCs w:val="21"/>
        </w:rPr>
        <w:tab/>
      </w:r>
      <w:r w:rsidR="000218D9">
        <w:rPr>
          <w:sz w:val="21"/>
          <w:szCs w:val="21"/>
        </w:rPr>
        <w:tab/>
      </w:r>
      <w:r w:rsidR="00BF6341">
        <w:rPr>
          <w:sz w:val="21"/>
          <w:szCs w:val="21"/>
        </w:rPr>
        <w:t>Christopher Fletcher</w:t>
      </w:r>
    </w:p>
    <w:p w14:paraId="17BF39C6" w14:textId="16288C31" w:rsidR="00445402" w:rsidRDefault="000218D9">
      <w:pPr>
        <w:rPr>
          <w:sz w:val="21"/>
          <w:szCs w:val="21"/>
        </w:rPr>
      </w:pPr>
      <w:r>
        <w:rPr>
          <w:sz w:val="21"/>
          <w:szCs w:val="21"/>
        </w:rPr>
        <w:tab/>
      </w:r>
      <w:r>
        <w:rPr>
          <w:sz w:val="21"/>
          <w:szCs w:val="21"/>
        </w:rPr>
        <w:tab/>
      </w:r>
      <w:r w:rsidR="00BF6341">
        <w:rPr>
          <w:sz w:val="21"/>
          <w:szCs w:val="21"/>
        </w:rPr>
        <w:t>Carolyn Livers</w:t>
      </w:r>
      <w:r>
        <w:rPr>
          <w:sz w:val="21"/>
          <w:szCs w:val="21"/>
        </w:rPr>
        <w:tab/>
      </w:r>
      <w:r>
        <w:rPr>
          <w:sz w:val="21"/>
          <w:szCs w:val="21"/>
        </w:rPr>
        <w:tab/>
      </w:r>
      <w:r>
        <w:rPr>
          <w:sz w:val="21"/>
          <w:szCs w:val="21"/>
        </w:rPr>
        <w:tab/>
        <w:t>Terri Thomas</w:t>
      </w:r>
    </w:p>
    <w:p w14:paraId="73D7DFD3" w14:textId="5EE9BC07" w:rsidR="00230C26" w:rsidRDefault="00230C26">
      <w:pPr>
        <w:rPr>
          <w:sz w:val="21"/>
          <w:szCs w:val="21"/>
        </w:rPr>
      </w:pPr>
      <w:r>
        <w:rPr>
          <w:sz w:val="21"/>
          <w:szCs w:val="21"/>
        </w:rPr>
        <w:tab/>
      </w:r>
      <w:r>
        <w:rPr>
          <w:sz w:val="21"/>
          <w:szCs w:val="21"/>
        </w:rPr>
        <w:tab/>
        <w:t>Sandra McGuire</w:t>
      </w:r>
      <w:r>
        <w:rPr>
          <w:sz w:val="21"/>
          <w:szCs w:val="21"/>
        </w:rPr>
        <w:tab/>
      </w:r>
      <w:r>
        <w:rPr>
          <w:sz w:val="21"/>
          <w:szCs w:val="21"/>
        </w:rPr>
        <w:tab/>
      </w:r>
      <w:r>
        <w:rPr>
          <w:sz w:val="21"/>
          <w:szCs w:val="21"/>
        </w:rPr>
        <w:tab/>
        <w:t>Kim Cordell-Fife</w:t>
      </w:r>
    </w:p>
    <w:p w14:paraId="47DF4DF5" w14:textId="3403BB0A" w:rsidR="00230C26" w:rsidRDefault="00230C26">
      <w:pPr>
        <w:rPr>
          <w:sz w:val="21"/>
          <w:szCs w:val="21"/>
        </w:rPr>
      </w:pPr>
      <w:r>
        <w:rPr>
          <w:sz w:val="21"/>
          <w:szCs w:val="21"/>
        </w:rPr>
        <w:tab/>
      </w:r>
      <w:r>
        <w:rPr>
          <w:sz w:val="21"/>
          <w:szCs w:val="21"/>
        </w:rPr>
        <w:tab/>
        <w:t>Dia Erpenbeck</w:t>
      </w:r>
      <w:r w:rsidR="00BF6341">
        <w:rPr>
          <w:sz w:val="21"/>
          <w:szCs w:val="21"/>
        </w:rPr>
        <w:tab/>
      </w:r>
      <w:r w:rsidR="00BF6341">
        <w:rPr>
          <w:sz w:val="21"/>
          <w:szCs w:val="21"/>
        </w:rPr>
        <w:tab/>
      </w:r>
      <w:r w:rsidR="00BF6341">
        <w:rPr>
          <w:sz w:val="21"/>
          <w:szCs w:val="21"/>
        </w:rPr>
        <w:tab/>
        <w:t xml:space="preserve">Dr. </w:t>
      </w:r>
      <w:proofErr w:type="spellStart"/>
      <w:r w:rsidR="00BF6341">
        <w:rPr>
          <w:sz w:val="21"/>
          <w:szCs w:val="21"/>
        </w:rPr>
        <w:t>Kisti</w:t>
      </w:r>
      <w:proofErr w:type="spellEnd"/>
      <w:r w:rsidR="00BF6341">
        <w:rPr>
          <w:sz w:val="21"/>
          <w:szCs w:val="21"/>
        </w:rPr>
        <w:t xml:space="preserve"> </w:t>
      </w:r>
      <w:proofErr w:type="spellStart"/>
      <w:r w:rsidR="00BF6341">
        <w:rPr>
          <w:sz w:val="21"/>
          <w:szCs w:val="21"/>
        </w:rPr>
        <w:t>Cumi</w:t>
      </w:r>
      <w:proofErr w:type="spellEnd"/>
      <w:r w:rsidR="00BF6341">
        <w:rPr>
          <w:sz w:val="21"/>
          <w:szCs w:val="21"/>
        </w:rPr>
        <w:t xml:space="preserve"> Price</w:t>
      </w:r>
    </w:p>
    <w:p w14:paraId="501F28C1" w14:textId="42EF26DA" w:rsidR="00896254" w:rsidRDefault="00BA2B07">
      <w:pPr>
        <w:rPr>
          <w:sz w:val="21"/>
          <w:szCs w:val="21"/>
        </w:rPr>
      </w:pPr>
      <w:r>
        <w:rPr>
          <w:sz w:val="21"/>
          <w:szCs w:val="21"/>
        </w:rPr>
        <w:tab/>
      </w:r>
      <w:r>
        <w:rPr>
          <w:sz w:val="21"/>
          <w:szCs w:val="21"/>
        </w:rPr>
        <w:tab/>
      </w:r>
    </w:p>
    <w:p w14:paraId="21D44734" w14:textId="44622798" w:rsidR="00896254" w:rsidRDefault="00896254">
      <w:pPr>
        <w:rPr>
          <w:sz w:val="21"/>
          <w:szCs w:val="21"/>
        </w:rPr>
      </w:pPr>
      <w:r>
        <w:rPr>
          <w:sz w:val="21"/>
          <w:szCs w:val="21"/>
        </w:rPr>
        <w:t xml:space="preserve">There </w:t>
      </w:r>
      <w:r w:rsidR="00BF6341">
        <w:rPr>
          <w:sz w:val="21"/>
          <w:szCs w:val="21"/>
        </w:rPr>
        <w:t>was one new</w:t>
      </w:r>
      <w:r>
        <w:rPr>
          <w:sz w:val="21"/>
          <w:szCs w:val="21"/>
        </w:rPr>
        <w:t xml:space="preserve"> attendee</w:t>
      </w:r>
      <w:r w:rsidR="004E20C4">
        <w:rPr>
          <w:sz w:val="21"/>
          <w:szCs w:val="21"/>
        </w:rPr>
        <w:t xml:space="preserve"> besides </w:t>
      </w:r>
      <w:r w:rsidR="00BF6341">
        <w:rPr>
          <w:sz w:val="21"/>
          <w:szCs w:val="21"/>
        </w:rPr>
        <w:t xml:space="preserve">three </w:t>
      </w:r>
      <w:r w:rsidR="004E20C4">
        <w:rPr>
          <w:sz w:val="21"/>
          <w:szCs w:val="21"/>
        </w:rPr>
        <w:t>guest speaker</w:t>
      </w:r>
      <w:r w:rsidR="00BF6341">
        <w:rPr>
          <w:sz w:val="21"/>
          <w:szCs w:val="21"/>
        </w:rPr>
        <w:t>s</w:t>
      </w:r>
      <w:r w:rsidR="004E20C4">
        <w:rPr>
          <w:sz w:val="21"/>
          <w:szCs w:val="21"/>
        </w:rPr>
        <w:t xml:space="preserve"> </w:t>
      </w:r>
      <w:r w:rsidR="00BF6341">
        <w:rPr>
          <w:sz w:val="21"/>
          <w:szCs w:val="21"/>
        </w:rPr>
        <w:t>with Louisville Urban League, Carolina Livers, Retired Nurse and AARP active volunteer/member</w:t>
      </w:r>
      <w:r w:rsidR="00230C26">
        <w:rPr>
          <w:sz w:val="21"/>
          <w:szCs w:val="21"/>
        </w:rPr>
        <w:t xml:space="preserve"> </w:t>
      </w:r>
      <w:r w:rsidR="0012491F">
        <w:rPr>
          <w:sz w:val="21"/>
          <w:szCs w:val="21"/>
        </w:rPr>
        <w:t xml:space="preserve">  </w:t>
      </w:r>
      <w:r w:rsidR="00ED3C24">
        <w:rPr>
          <w:sz w:val="21"/>
          <w:szCs w:val="21"/>
        </w:rPr>
        <w:t xml:space="preserve">After about </w:t>
      </w:r>
      <w:r w:rsidR="008664CF">
        <w:rPr>
          <w:sz w:val="21"/>
          <w:szCs w:val="21"/>
        </w:rPr>
        <w:t>10-minute</w:t>
      </w:r>
      <w:r w:rsidR="00ED3C24">
        <w:rPr>
          <w:sz w:val="21"/>
          <w:szCs w:val="21"/>
        </w:rPr>
        <w:t xml:space="preserve"> ZOOM link glitch, </w:t>
      </w:r>
      <w:r w:rsidR="008664CF">
        <w:rPr>
          <w:sz w:val="21"/>
          <w:szCs w:val="21"/>
        </w:rPr>
        <w:t>i</w:t>
      </w:r>
      <w:r>
        <w:rPr>
          <w:sz w:val="21"/>
          <w:szCs w:val="21"/>
        </w:rPr>
        <w:t>ntroductions</w:t>
      </w:r>
      <w:r w:rsidR="004E20C4">
        <w:rPr>
          <w:sz w:val="21"/>
          <w:szCs w:val="21"/>
        </w:rPr>
        <w:t xml:space="preserve"> were made by everyone stating their names and affiliated group/organization</w:t>
      </w:r>
      <w:r w:rsidR="006B1753">
        <w:rPr>
          <w:sz w:val="21"/>
          <w:szCs w:val="21"/>
        </w:rPr>
        <w:t xml:space="preserve"> and what </w:t>
      </w:r>
      <w:r w:rsidR="00230C26">
        <w:rPr>
          <w:sz w:val="21"/>
          <w:szCs w:val="21"/>
        </w:rPr>
        <w:t xml:space="preserve">he/she </w:t>
      </w:r>
      <w:r w:rsidR="00BF6341">
        <w:rPr>
          <w:sz w:val="21"/>
          <w:szCs w:val="21"/>
        </w:rPr>
        <w:t>favorite or best “Halloween” costume was in the past</w:t>
      </w:r>
      <w:r>
        <w:rPr>
          <w:sz w:val="21"/>
          <w:szCs w:val="21"/>
        </w:rPr>
        <w:t xml:space="preserve">.  </w:t>
      </w:r>
    </w:p>
    <w:p w14:paraId="3EE187F3" w14:textId="77777777" w:rsidR="00BB3755" w:rsidRDefault="00BB3755">
      <w:pPr>
        <w:rPr>
          <w:sz w:val="21"/>
          <w:szCs w:val="21"/>
        </w:rPr>
      </w:pPr>
    </w:p>
    <w:p w14:paraId="7E7A2B73" w14:textId="5FCC0378" w:rsidR="006860A0" w:rsidRDefault="00E12AFC" w:rsidP="00896254">
      <w:pPr>
        <w:rPr>
          <w:sz w:val="21"/>
          <w:szCs w:val="21"/>
        </w:rPr>
      </w:pPr>
      <w:r w:rsidRPr="00E12AFC">
        <w:rPr>
          <w:b/>
          <w:sz w:val="21"/>
          <w:szCs w:val="21"/>
          <w:u w:val="single"/>
        </w:rPr>
        <w:t xml:space="preserve">Highlights from </w:t>
      </w:r>
      <w:r w:rsidR="00ED3C24">
        <w:rPr>
          <w:b/>
          <w:sz w:val="21"/>
          <w:szCs w:val="21"/>
          <w:u w:val="single"/>
        </w:rPr>
        <w:t>September</w:t>
      </w:r>
      <w:r w:rsidRPr="00E12AFC">
        <w:rPr>
          <w:b/>
          <w:sz w:val="21"/>
          <w:szCs w:val="21"/>
          <w:u w:val="single"/>
        </w:rPr>
        <w:t xml:space="preserve"> 2020 Meeting:</w:t>
      </w:r>
      <w:r>
        <w:rPr>
          <w:sz w:val="21"/>
          <w:szCs w:val="21"/>
        </w:rPr>
        <w:t xml:space="preserve">  </w:t>
      </w:r>
      <w:r w:rsidR="00896254">
        <w:rPr>
          <w:sz w:val="21"/>
          <w:szCs w:val="21"/>
        </w:rPr>
        <w:t>Rita provided an overview of the</w:t>
      </w:r>
      <w:r w:rsidR="00ED3C24">
        <w:rPr>
          <w:sz w:val="21"/>
          <w:szCs w:val="21"/>
        </w:rPr>
        <w:t xml:space="preserve"> Sept</w:t>
      </w:r>
      <w:r w:rsidR="00711605">
        <w:rPr>
          <w:sz w:val="21"/>
          <w:szCs w:val="21"/>
        </w:rPr>
        <w:t xml:space="preserve"> meeting. There were 1</w:t>
      </w:r>
      <w:r w:rsidR="00ED3C24">
        <w:rPr>
          <w:sz w:val="21"/>
          <w:szCs w:val="21"/>
        </w:rPr>
        <w:t>7</w:t>
      </w:r>
      <w:r w:rsidR="00711605">
        <w:rPr>
          <w:sz w:val="21"/>
          <w:szCs w:val="21"/>
        </w:rPr>
        <w:t xml:space="preserve"> attendees for it.  The major highlight was hearing from </w:t>
      </w:r>
      <w:r w:rsidR="00ED3C24">
        <w:rPr>
          <w:sz w:val="21"/>
          <w:szCs w:val="21"/>
        </w:rPr>
        <w:t xml:space="preserve">Ms. Lori Paris (Veterans Community Partnership Coordinator and Medical Foster Program Coordinator as well as Chair of VASCO and KVIC). </w:t>
      </w:r>
      <w:r w:rsidR="00711605">
        <w:rPr>
          <w:sz w:val="21"/>
          <w:szCs w:val="21"/>
        </w:rPr>
        <w:t xml:space="preserve">  </w:t>
      </w:r>
      <w:r w:rsidR="00ED3C24">
        <w:rPr>
          <w:sz w:val="21"/>
          <w:szCs w:val="21"/>
        </w:rPr>
        <w:t xml:space="preserve">Alternative plans are being made this year due to COVID 19 but still important to recognize Veterans. The </w:t>
      </w:r>
      <w:r w:rsidR="00ED3C24">
        <w:rPr>
          <w:sz w:val="21"/>
          <w:szCs w:val="21"/>
        </w:rPr>
        <w:t>special event or project will take place on November 10</w:t>
      </w:r>
      <w:r w:rsidR="00ED3C24" w:rsidRPr="004F2F58">
        <w:rPr>
          <w:sz w:val="21"/>
          <w:szCs w:val="21"/>
          <w:vertAlign w:val="superscript"/>
        </w:rPr>
        <w:t>th</w:t>
      </w:r>
      <w:r w:rsidR="00ED3C24">
        <w:rPr>
          <w:sz w:val="21"/>
          <w:szCs w:val="21"/>
        </w:rPr>
        <w:t xml:space="preserve"> and involve a total of 300 bags to be collected.  100 of these bags will be given to Indiana, another 100 to Kentucky while the remaining 100 will be distributed to Veterans in HUD-VASH and GEC Programs in VA.  The partners noted are contributing a variety of special </w:t>
      </w:r>
      <w:proofErr w:type="spellStart"/>
      <w:r w:rsidR="00ED3C24">
        <w:rPr>
          <w:sz w:val="21"/>
          <w:szCs w:val="21"/>
        </w:rPr>
        <w:t>inkind</w:t>
      </w:r>
      <w:proofErr w:type="spellEnd"/>
      <w:r w:rsidR="00ED3C24">
        <w:rPr>
          <w:sz w:val="21"/>
          <w:szCs w:val="21"/>
        </w:rPr>
        <w:t xml:space="preserve"> items, resource information and more for this important cause. </w:t>
      </w:r>
      <w:r w:rsidR="00ED3C24">
        <w:rPr>
          <w:sz w:val="21"/>
          <w:szCs w:val="21"/>
        </w:rPr>
        <w:t xml:space="preserve">The Boys &amp; Girls Clubs of </w:t>
      </w:r>
      <w:proofErr w:type="spellStart"/>
      <w:r w:rsidR="00ED3C24">
        <w:rPr>
          <w:sz w:val="21"/>
          <w:szCs w:val="21"/>
        </w:rPr>
        <w:t>Kentuckiana</w:t>
      </w:r>
      <w:proofErr w:type="spellEnd"/>
      <w:r w:rsidR="00ED3C24">
        <w:rPr>
          <w:sz w:val="21"/>
          <w:szCs w:val="21"/>
        </w:rPr>
        <w:t xml:space="preserve"> (three sites in Parkland, Shawnee and Newburg) will be putting the bags together along with making handmade cards and notes for Veterans. </w:t>
      </w:r>
      <w:r w:rsidR="00ED3C24">
        <w:rPr>
          <w:sz w:val="21"/>
          <w:szCs w:val="21"/>
        </w:rPr>
        <w:t xml:space="preserve"> All donations can be dropped off at Thrive Center, 204 E. Market Street. On a special note with the guidance of Age Friendly Louisville</w:t>
      </w:r>
      <w:r w:rsidR="00ED3C24">
        <w:rPr>
          <w:sz w:val="21"/>
          <w:szCs w:val="21"/>
        </w:rPr>
        <w:t>.  Rita also stated that in last meeting as well as today’s meeting will share more about Halloween/Fall parade coming up on October 29</w:t>
      </w:r>
      <w:r w:rsidR="00ED3C24" w:rsidRPr="00ED3C24">
        <w:rPr>
          <w:sz w:val="21"/>
          <w:szCs w:val="21"/>
          <w:vertAlign w:val="superscript"/>
        </w:rPr>
        <w:t>th</w:t>
      </w:r>
      <w:r w:rsidR="00ED3C24">
        <w:rPr>
          <w:sz w:val="21"/>
          <w:szCs w:val="21"/>
        </w:rPr>
        <w:t xml:space="preserve"> and Halloween Costume Contest event with the three Boys &amp; Girls Clubs of </w:t>
      </w:r>
      <w:proofErr w:type="spellStart"/>
      <w:r w:rsidR="00ED3C24">
        <w:rPr>
          <w:sz w:val="21"/>
          <w:szCs w:val="21"/>
        </w:rPr>
        <w:t>Kentuckiana</w:t>
      </w:r>
      <w:proofErr w:type="spellEnd"/>
      <w:r w:rsidR="00ED3C24">
        <w:rPr>
          <w:sz w:val="21"/>
          <w:szCs w:val="21"/>
        </w:rPr>
        <w:t xml:space="preserve"> with nearby older person communities on October 30</w:t>
      </w:r>
      <w:r w:rsidR="00ED3C24" w:rsidRPr="00ED3C24">
        <w:rPr>
          <w:sz w:val="21"/>
          <w:szCs w:val="21"/>
          <w:vertAlign w:val="superscript"/>
        </w:rPr>
        <w:t>th</w:t>
      </w:r>
      <w:r w:rsidR="00ED3C24">
        <w:rPr>
          <w:sz w:val="21"/>
          <w:szCs w:val="21"/>
        </w:rPr>
        <w:t xml:space="preserve">.  </w:t>
      </w:r>
    </w:p>
    <w:p w14:paraId="30AE0C21" w14:textId="2014194B" w:rsidR="008664CF" w:rsidRDefault="008664CF" w:rsidP="00896254">
      <w:pPr>
        <w:rPr>
          <w:sz w:val="21"/>
          <w:szCs w:val="21"/>
        </w:rPr>
      </w:pPr>
    </w:p>
    <w:p w14:paraId="3E1B1AC7" w14:textId="02585101" w:rsidR="008664CF" w:rsidRDefault="008664CF" w:rsidP="00896254">
      <w:pPr>
        <w:rPr>
          <w:sz w:val="21"/>
          <w:szCs w:val="21"/>
        </w:rPr>
      </w:pPr>
      <w:r>
        <w:rPr>
          <w:b/>
          <w:sz w:val="21"/>
          <w:szCs w:val="21"/>
          <w:u w:val="single"/>
        </w:rPr>
        <w:t xml:space="preserve">Guest </w:t>
      </w:r>
      <w:proofErr w:type="gramStart"/>
      <w:r>
        <w:rPr>
          <w:b/>
          <w:sz w:val="21"/>
          <w:szCs w:val="21"/>
          <w:u w:val="single"/>
        </w:rPr>
        <w:t>Speakers  &amp;</w:t>
      </w:r>
      <w:proofErr w:type="gramEnd"/>
      <w:r>
        <w:rPr>
          <w:b/>
          <w:sz w:val="21"/>
          <w:szCs w:val="21"/>
          <w:u w:val="single"/>
        </w:rPr>
        <w:t xml:space="preserve"> Presentation from Louisville Urban League:  </w:t>
      </w:r>
      <w:r>
        <w:rPr>
          <w:sz w:val="21"/>
          <w:szCs w:val="21"/>
        </w:rPr>
        <w:t xml:space="preserve">Shirley Fuqua Jackson, Retired Jefferson County Public Schools (JCPS) Principal and active AARP volunteer/member, introduced three of guest speakers today with the Louisville Urban League.  They included:  1) Dr. </w:t>
      </w:r>
      <w:proofErr w:type="spellStart"/>
      <w:r>
        <w:rPr>
          <w:sz w:val="21"/>
          <w:szCs w:val="21"/>
        </w:rPr>
        <w:t>Kisit</w:t>
      </w:r>
      <w:proofErr w:type="spellEnd"/>
      <w:r>
        <w:rPr>
          <w:sz w:val="21"/>
          <w:szCs w:val="21"/>
        </w:rPr>
        <w:t xml:space="preserve"> </w:t>
      </w:r>
      <w:proofErr w:type="spellStart"/>
      <w:r>
        <w:rPr>
          <w:sz w:val="21"/>
          <w:szCs w:val="21"/>
        </w:rPr>
        <w:t>Cumi</w:t>
      </w:r>
      <w:proofErr w:type="spellEnd"/>
      <w:r>
        <w:rPr>
          <w:sz w:val="21"/>
          <w:szCs w:val="21"/>
        </w:rPr>
        <w:t xml:space="preserve"> Price, Director of Education &amp; Policy, 2) Rodney Webb, Youth Specialist, and 3) Christopher Fletcher.  The three of them equally shared great background and general information about the Louisville Urban League.  The shared not only the national focus of this organization but locally here in Louisville with special emphasis on middle and high </w:t>
      </w:r>
      <w:r>
        <w:rPr>
          <w:sz w:val="21"/>
          <w:szCs w:val="21"/>
        </w:rPr>
        <w:lastRenderedPageBreak/>
        <w:t xml:space="preserve">school age students.  Such programs they talked about were “Street Academy Program”, “Glow Girls League”, “West End Chess Club”, and </w:t>
      </w:r>
      <w:r w:rsidR="00A0365F">
        <w:rPr>
          <w:sz w:val="21"/>
          <w:szCs w:val="21"/>
        </w:rPr>
        <w:t>Polaroid</w:t>
      </w:r>
      <w:r>
        <w:rPr>
          <w:sz w:val="21"/>
          <w:szCs w:val="21"/>
        </w:rPr>
        <w:t xml:space="preserve">/Fuji Instant Camera Project”. Each project and program </w:t>
      </w:r>
      <w:r w:rsidR="00A0365F">
        <w:rPr>
          <w:sz w:val="21"/>
          <w:szCs w:val="21"/>
        </w:rPr>
        <w:t>were</w:t>
      </w:r>
      <w:r>
        <w:rPr>
          <w:sz w:val="21"/>
          <w:szCs w:val="21"/>
        </w:rPr>
        <w:t xml:space="preserve"> special and </w:t>
      </w:r>
      <w:proofErr w:type="gramStart"/>
      <w:r>
        <w:rPr>
          <w:sz w:val="21"/>
          <w:szCs w:val="21"/>
        </w:rPr>
        <w:t>unique</w:t>
      </w:r>
      <w:proofErr w:type="gramEnd"/>
      <w:r>
        <w:rPr>
          <w:sz w:val="21"/>
          <w:szCs w:val="21"/>
        </w:rPr>
        <w:t xml:space="preserve"> and it was soon identified that both the “West End Chess Club” and “Photo/Camera/Video Project” would be ideal fits for intergenerational with Age Friendly Louisville.  </w:t>
      </w:r>
      <w:r w:rsidR="00A0365F">
        <w:rPr>
          <w:sz w:val="21"/>
          <w:szCs w:val="21"/>
        </w:rPr>
        <w:t xml:space="preserve">The group would work on connecting more with Renee Murphy at JCPS to help with connecting the partnership while special focus would be put on two issues or topics:  Racial Injustice in Louisville and Veterans/Military Stories.  </w:t>
      </w:r>
      <w:r>
        <w:rPr>
          <w:sz w:val="21"/>
          <w:szCs w:val="21"/>
        </w:rPr>
        <w:t>Certain</w:t>
      </w:r>
      <w:r w:rsidR="00A0365F">
        <w:rPr>
          <w:sz w:val="21"/>
          <w:szCs w:val="21"/>
        </w:rPr>
        <w:t>ly</w:t>
      </w:r>
      <w:r>
        <w:rPr>
          <w:sz w:val="21"/>
          <w:szCs w:val="21"/>
        </w:rPr>
        <w:t xml:space="preserve"> COVID 19 pandemic and JCPS current virtual (</w:t>
      </w:r>
      <w:proofErr w:type="gramStart"/>
      <w:r>
        <w:rPr>
          <w:sz w:val="21"/>
          <w:szCs w:val="21"/>
        </w:rPr>
        <w:t>non in</w:t>
      </w:r>
      <w:proofErr w:type="gramEnd"/>
      <w:r>
        <w:rPr>
          <w:sz w:val="21"/>
          <w:szCs w:val="21"/>
        </w:rPr>
        <w:t xml:space="preserve">-person) situation has made things challenging for the last several months, but Louisville Urban League looks for ways and is willing to partner with Age Friendly Louisville. The three facilitators will do a follow up meeting or conference call in a couple weeks with the three Louisville Urban League representatives today to discuss next steps between the two for 2020 and 2021. The contact information for the </w:t>
      </w:r>
      <w:r w:rsidR="00A0365F">
        <w:rPr>
          <w:sz w:val="21"/>
          <w:szCs w:val="21"/>
        </w:rPr>
        <w:t xml:space="preserve">three </w:t>
      </w:r>
      <w:r>
        <w:rPr>
          <w:sz w:val="21"/>
          <w:szCs w:val="21"/>
        </w:rPr>
        <w:t>speakers/guests</w:t>
      </w:r>
      <w:r w:rsidR="00A0365F">
        <w:rPr>
          <w:sz w:val="21"/>
          <w:szCs w:val="21"/>
        </w:rPr>
        <w:t xml:space="preserve"> from</w:t>
      </w:r>
      <w:r>
        <w:rPr>
          <w:sz w:val="21"/>
          <w:szCs w:val="21"/>
        </w:rPr>
        <w:t xml:space="preserve"> today are below:</w:t>
      </w:r>
    </w:p>
    <w:p w14:paraId="059ACD45" w14:textId="77777777" w:rsidR="00A0365F" w:rsidRDefault="00A0365F" w:rsidP="00896254">
      <w:pPr>
        <w:rPr>
          <w:sz w:val="21"/>
          <w:szCs w:val="21"/>
        </w:rPr>
      </w:pPr>
    </w:p>
    <w:p w14:paraId="562278BC" w14:textId="1804A781" w:rsidR="00A0365F" w:rsidRDefault="00A0365F" w:rsidP="00896254">
      <w:pPr>
        <w:rPr>
          <w:sz w:val="21"/>
          <w:szCs w:val="21"/>
        </w:rPr>
      </w:pPr>
      <w:r>
        <w:rPr>
          <w:sz w:val="21"/>
          <w:szCs w:val="21"/>
        </w:rPr>
        <w:t xml:space="preserve">Dr. </w:t>
      </w:r>
      <w:proofErr w:type="spellStart"/>
      <w:r>
        <w:rPr>
          <w:sz w:val="21"/>
          <w:szCs w:val="21"/>
        </w:rPr>
        <w:t>Kisti</w:t>
      </w:r>
      <w:proofErr w:type="spellEnd"/>
      <w:r>
        <w:rPr>
          <w:sz w:val="21"/>
          <w:szCs w:val="21"/>
        </w:rPr>
        <w:t xml:space="preserve"> </w:t>
      </w:r>
      <w:proofErr w:type="spellStart"/>
      <w:r>
        <w:rPr>
          <w:sz w:val="21"/>
          <w:szCs w:val="21"/>
        </w:rPr>
        <w:t>Cumi</w:t>
      </w:r>
      <w:proofErr w:type="spellEnd"/>
      <w:r>
        <w:rPr>
          <w:sz w:val="21"/>
          <w:szCs w:val="21"/>
        </w:rPr>
        <w:t xml:space="preserve"> Price, Director of Education &amp; </w:t>
      </w:r>
      <w:proofErr w:type="gramStart"/>
      <w:r>
        <w:rPr>
          <w:sz w:val="21"/>
          <w:szCs w:val="21"/>
        </w:rPr>
        <w:t>Policy  (</w:t>
      </w:r>
      <w:proofErr w:type="gramEnd"/>
      <w:r>
        <w:rPr>
          <w:sz w:val="21"/>
          <w:szCs w:val="21"/>
        </w:rPr>
        <w:t xml:space="preserve">Email:  </w:t>
      </w:r>
      <w:hyperlink r:id="rId7" w:history="1">
        <w:r w:rsidRPr="001451D3">
          <w:rPr>
            <w:rStyle w:val="Hyperlink"/>
            <w:sz w:val="21"/>
            <w:szCs w:val="21"/>
          </w:rPr>
          <w:t>kprice@lul.org</w:t>
        </w:r>
      </w:hyperlink>
      <w:r>
        <w:rPr>
          <w:sz w:val="21"/>
          <w:szCs w:val="21"/>
        </w:rPr>
        <w:t xml:space="preserve"> )</w:t>
      </w:r>
    </w:p>
    <w:p w14:paraId="3BD98CF2" w14:textId="667D5E85" w:rsidR="008664CF" w:rsidRDefault="00A0365F" w:rsidP="00896254">
      <w:pPr>
        <w:rPr>
          <w:sz w:val="21"/>
          <w:szCs w:val="21"/>
        </w:rPr>
      </w:pPr>
      <w:r>
        <w:rPr>
          <w:sz w:val="21"/>
          <w:szCs w:val="21"/>
        </w:rPr>
        <w:t xml:space="preserve">Rodney Webb, Youth Development &amp; Education </w:t>
      </w:r>
      <w:proofErr w:type="gramStart"/>
      <w:r>
        <w:rPr>
          <w:sz w:val="21"/>
          <w:szCs w:val="21"/>
        </w:rPr>
        <w:t>Specialist  (</w:t>
      </w:r>
      <w:proofErr w:type="gramEnd"/>
      <w:r>
        <w:rPr>
          <w:sz w:val="21"/>
          <w:szCs w:val="21"/>
        </w:rPr>
        <w:t xml:space="preserve">Phone #  566-3384 and email:  </w:t>
      </w:r>
      <w:hyperlink r:id="rId8" w:history="1">
        <w:r w:rsidRPr="001451D3">
          <w:rPr>
            <w:rStyle w:val="Hyperlink"/>
            <w:sz w:val="21"/>
            <w:szCs w:val="21"/>
          </w:rPr>
          <w:t>rwebb@lul.org</w:t>
        </w:r>
      </w:hyperlink>
      <w:r>
        <w:rPr>
          <w:sz w:val="21"/>
          <w:szCs w:val="21"/>
        </w:rPr>
        <w:t xml:space="preserve"> ) </w:t>
      </w:r>
    </w:p>
    <w:p w14:paraId="72A001C9" w14:textId="67A90C7E" w:rsidR="00A0365F" w:rsidRPr="008664CF" w:rsidRDefault="00A0365F" w:rsidP="00896254">
      <w:pPr>
        <w:rPr>
          <w:sz w:val="21"/>
          <w:szCs w:val="21"/>
        </w:rPr>
      </w:pPr>
      <w:r>
        <w:rPr>
          <w:sz w:val="21"/>
          <w:szCs w:val="21"/>
        </w:rPr>
        <w:t xml:space="preserve">Christopher </w:t>
      </w:r>
      <w:proofErr w:type="gramStart"/>
      <w:r>
        <w:rPr>
          <w:sz w:val="21"/>
          <w:szCs w:val="21"/>
        </w:rPr>
        <w:t>Fletcher  (</w:t>
      </w:r>
      <w:proofErr w:type="gramEnd"/>
      <w:r>
        <w:rPr>
          <w:sz w:val="21"/>
          <w:szCs w:val="21"/>
        </w:rPr>
        <w:t xml:space="preserve">Phone:  975-5040 and email:  </w:t>
      </w:r>
      <w:hyperlink r:id="rId9" w:history="1">
        <w:r w:rsidRPr="001451D3">
          <w:rPr>
            <w:rStyle w:val="Hyperlink"/>
            <w:sz w:val="21"/>
            <w:szCs w:val="21"/>
          </w:rPr>
          <w:t>cfletcher@lul.org</w:t>
        </w:r>
      </w:hyperlink>
      <w:r>
        <w:rPr>
          <w:sz w:val="21"/>
          <w:szCs w:val="21"/>
        </w:rPr>
        <w:t xml:space="preserve"> )</w:t>
      </w:r>
    </w:p>
    <w:p w14:paraId="038CC41C" w14:textId="77777777" w:rsidR="006860A0" w:rsidRDefault="006860A0" w:rsidP="00896254">
      <w:pPr>
        <w:rPr>
          <w:sz w:val="21"/>
          <w:szCs w:val="21"/>
        </w:rPr>
      </w:pPr>
    </w:p>
    <w:p w14:paraId="331E1E91" w14:textId="4F003431" w:rsidR="00A0365F" w:rsidRDefault="00A0365F" w:rsidP="006860A0">
      <w:pPr>
        <w:rPr>
          <w:sz w:val="21"/>
          <w:szCs w:val="21"/>
        </w:rPr>
      </w:pPr>
      <w:r>
        <w:rPr>
          <w:b/>
          <w:sz w:val="21"/>
          <w:szCs w:val="21"/>
          <w:u w:val="single"/>
        </w:rPr>
        <w:t>Halloween/Fall Season Drive By Parade</w:t>
      </w:r>
      <w:r w:rsidR="009B3B04">
        <w:rPr>
          <w:b/>
          <w:sz w:val="21"/>
          <w:szCs w:val="21"/>
          <w:u w:val="single"/>
        </w:rPr>
        <w:t xml:space="preserve"> (</w:t>
      </w:r>
      <w:r w:rsidR="005D734E">
        <w:rPr>
          <w:b/>
          <w:sz w:val="21"/>
          <w:szCs w:val="21"/>
          <w:u w:val="single"/>
        </w:rPr>
        <w:t>Intergenerational</w:t>
      </w:r>
      <w:r w:rsidR="009B3B04">
        <w:rPr>
          <w:b/>
          <w:sz w:val="21"/>
          <w:szCs w:val="21"/>
          <w:u w:val="single"/>
        </w:rPr>
        <w:t xml:space="preserve"> focus with Senior Housing areas</w:t>
      </w:r>
      <w:r>
        <w:rPr>
          <w:b/>
          <w:sz w:val="21"/>
          <w:szCs w:val="21"/>
          <w:u w:val="single"/>
        </w:rPr>
        <w:t xml:space="preserve"> in </w:t>
      </w:r>
      <w:proofErr w:type="gramStart"/>
      <w:r>
        <w:rPr>
          <w:b/>
          <w:sz w:val="21"/>
          <w:szCs w:val="21"/>
          <w:u w:val="single"/>
        </w:rPr>
        <w:t>Highlands</w:t>
      </w:r>
      <w:r w:rsidR="009B3B04">
        <w:rPr>
          <w:b/>
          <w:sz w:val="21"/>
          <w:szCs w:val="21"/>
          <w:u w:val="single"/>
        </w:rPr>
        <w:t>)</w:t>
      </w:r>
      <w:r w:rsidR="006860A0">
        <w:rPr>
          <w:sz w:val="21"/>
          <w:szCs w:val="21"/>
        </w:rPr>
        <w:t xml:space="preserve">  </w:t>
      </w:r>
      <w:r w:rsidR="00B47932">
        <w:rPr>
          <w:sz w:val="21"/>
          <w:szCs w:val="21"/>
        </w:rPr>
        <w:t>The</w:t>
      </w:r>
      <w:proofErr w:type="gramEnd"/>
      <w:r w:rsidR="00B47932">
        <w:rPr>
          <w:sz w:val="21"/>
          <w:szCs w:val="21"/>
        </w:rPr>
        <w:t xml:space="preserve"> next proposed parade in and around senior housing will take place on October </w:t>
      </w:r>
      <w:r>
        <w:rPr>
          <w:sz w:val="21"/>
          <w:szCs w:val="21"/>
        </w:rPr>
        <w:t>29</w:t>
      </w:r>
      <w:r w:rsidRPr="00A0365F">
        <w:rPr>
          <w:sz w:val="21"/>
          <w:szCs w:val="21"/>
          <w:vertAlign w:val="superscript"/>
        </w:rPr>
        <w:t>th</w:t>
      </w:r>
      <w:r>
        <w:rPr>
          <w:sz w:val="21"/>
          <w:szCs w:val="21"/>
        </w:rPr>
        <w:t xml:space="preserve"> (Thursday)</w:t>
      </w:r>
      <w:r w:rsidR="00B47932">
        <w:rPr>
          <w:sz w:val="21"/>
          <w:szCs w:val="21"/>
        </w:rPr>
        <w:t>.  It</w:t>
      </w:r>
      <w:r>
        <w:rPr>
          <w:sz w:val="21"/>
          <w:szCs w:val="21"/>
        </w:rPr>
        <w:t>s primary and big stop and focus will be with</w:t>
      </w:r>
      <w:r w:rsidR="00B47932">
        <w:rPr>
          <w:sz w:val="21"/>
          <w:szCs w:val="21"/>
        </w:rPr>
        <w:t xml:space="preserve"> will </w:t>
      </w:r>
      <w:r>
        <w:rPr>
          <w:sz w:val="21"/>
          <w:szCs w:val="21"/>
        </w:rPr>
        <w:t xml:space="preserve">be with </w:t>
      </w:r>
      <w:r w:rsidR="00B47932">
        <w:rPr>
          <w:sz w:val="21"/>
          <w:szCs w:val="21"/>
        </w:rPr>
        <w:t xml:space="preserve">Nazareth Home (Newburg Road campus) </w:t>
      </w:r>
      <w:r>
        <w:rPr>
          <w:sz w:val="21"/>
          <w:szCs w:val="21"/>
        </w:rPr>
        <w:t>with involvement of</w:t>
      </w:r>
      <w:r w:rsidR="00B47932">
        <w:rPr>
          <w:sz w:val="21"/>
          <w:szCs w:val="21"/>
        </w:rPr>
        <w:t xml:space="preserve"> Bellarmine Universi</w:t>
      </w:r>
      <w:r w:rsidR="00EC27F0">
        <w:rPr>
          <w:sz w:val="21"/>
          <w:szCs w:val="21"/>
        </w:rPr>
        <w:t xml:space="preserve">ty between 3:30 PM – 4:30 PM.  </w:t>
      </w:r>
      <w:r>
        <w:rPr>
          <w:sz w:val="21"/>
          <w:szCs w:val="21"/>
        </w:rPr>
        <w:t xml:space="preserve">The current lay out of drive parade stops will </w:t>
      </w:r>
      <w:r w:rsidR="00004583">
        <w:rPr>
          <w:sz w:val="21"/>
          <w:szCs w:val="21"/>
        </w:rPr>
        <w:t>be</w:t>
      </w:r>
      <w:r w:rsidR="00EC27F0">
        <w:rPr>
          <w:sz w:val="21"/>
          <w:szCs w:val="21"/>
        </w:rPr>
        <w:t xml:space="preserve"> </w:t>
      </w:r>
      <w:r>
        <w:rPr>
          <w:sz w:val="21"/>
          <w:szCs w:val="21"/>
        </w:rPr>
        <w:t xml:space="preserve">Nazareth Home, </w:t>
      </w:r>
      <w:r w:rsidR="00EC27F0">
        <w:rPr>
          <w:sz w:val="21"/>
          <w:szCs w:val="21"/>
        </w:rPr>
        <w:t xml:space="preserve">UofL Peace Hospital, Highlands Court Apartments, Highlands Nursing and Rehabilitation, Mariposa Place, and Day Spring Baxter. </w:t>
      </w:r>
      <w:r>
        <w:rPr>
          <w:sz w:val="21"/>
          <w:szCs w:val="21"/>
        </w:rPr>
        <w:t xml:space="preserve">Each of them </w:t>
      </w:r>
      <w:proofErr w:type="gramStart"/>
      <w:r>
        <w:rPr>
          <w:sz w:val="21"/>
          <w:szCs w:val="21"/>
        </w:rPr>
        <w:t>have</w:t>
      </w:r>
      <w:proofErr w:type="gramEnd"/>
      <w:r>
        <w:rPr>
          <w:sz w:val="21"/>
          <w:szCs w:val="21"/>
        </w:rPr>
        <w:t xml:space="preserve"> been contacted and flyers have been dropped off at each site with good feedback and enthusiasm from each of them.  </w:t>
      </w:r>
      <w:r w:rsidR="00004583">
        <w:rPr>
          <w:sz w:val="21"/>
          <w:szCs w:val="21"/>
        </w:rPr>
        <w:t xml:space="preserve">Socially distance and wearing of masks will be done and enforced for the </w:t>
      </w:r>
      <w:proofErr w:type="gramStart"/>
      <w:r w:rsidR="00004583">
        <w:rPr>
          <w:sz w:val="21"/>
          <w:szCs w:val="21"/>
        </w:rPr>
        <w:t xml:space="preserve">parade. </w:t>
      </w:r>
      <w:proofErr w:type="gramEnd"/>
      <w:r w:rsidR="00004583">
        <w:rPr>
          <w:sz w:val="21"/>
          <w:szCs w:val="21"/>
        </w:rPr>
        <w:t xml:space="preserve">Vehicles are to be decorated in Halloween accessories (banners, streamers, balloons, </w:t>
      </w:r>
      <w:proofErr w:type="spellStart"/>
      <w:r w:rsidR="00004583">
        <w:rPr>
          <w:sz w:val="21"/>
          <w:szCs w:val="21"/>
        </w:rPr>
        <w:t>etc</w:t>
      </w:r>
      <w:proofErr w:type="spellEnd"/>
      <w:r w:rsidR="00004583">
        <w:rPr>
          <w:sz w:val="21"/>
          <w:szCs w:val="21"/>
        </w:rPr>
        <w:t>) and persons in vehicles are encouraged to wear costumes</w:t>
      </w:r>
      <w:r w:rsidR="004C35BC">
        <w:rPr>
          <w:sz w:val="21"/>
          <w:szCs w:val="21"/>
        </w:rPr>
        <w:t>.</w:t>
      </w:r>
      <w:r w:rsidR="005D734E">
        <w:rPr>
          <w:sz w:val="21"/>
          <w:szCs w:val="21"/>
        </w:rPr>
        <w:t xml:space="preserve">  </w:t>
      </w:r>
    </w:p>
    <w:p w14:paraId="55DF19E9" w14:textId="6AF1DEE0" w:rsidR="008B3131" w:rsidRDefault="008B3131" w:rsidP="006860A0">
      <w:pPr>
        <w:rPr>
          <w:sz w:val="21"/>
          <w:szCs w:val="21"/>
        </w:rPr>
      </w:pPr>
    </w:p>
    <w:p w14:paraId="5C003268" w14:textId="0FD6BF62" w:rsidR="008B3131" w:rsidRPr="008B3131" w:rsidRDefault="008B3131" w:rsidP="006860A0">
      <w:pPr>
        <w:rPr>
          <w:sz w:val="21"/>
          <w:szCs w:val="21"/>
        </w:rPr>
      </w:pPr>
      <w:r w:rsidRPr="008B3131">
        <w:rPr>
          <w:b/>
          <w:sz w:val="21"/>
          <w:szCs w:val="21"/>
          <w:u w:val="single"/>
        </w:rPr>
        <w:t xml:space="preserve">Halloween Costume Contest &amp; Event with Boys &amp; Girls Club of </w:t>
      </w:r>
      <w:proofErr w:type="spellStart"/>
      <w:r w:rsidRPr="008B3131">
        <w:rPr>
          <w:b/>
          <w:sz w:val="21"/>
          <w:szCs w:val="21"/>
          <w:u w:val="single"/>
        </w:rPr>
        <w:t>Kentuckiana</w:t>
      </w:r>
      <w:proofErr w:type="spellEnd"/>
      <w:r w:rsidRPr="008B3131">
        <w:rPr>
          <w:b/>
          <w:sz w:val="21"/>
          <w:szCs w:val="21"/>
          <w:u w:val="single"/>
        </w:rPr>
        <w:t xml:space="preserve">:  </w:t>
      </w:r>
      <w:r>
        <w:rPr>
          <w:sz w:val="21"/>
          <w:szCs w:val="21"/>
        </w:rPr>
        <w:t xml:space="preserve">Chris Clements provided an update on the three planned Halloween Costume Contests and Parties at the three BGC of </w:t>
      </w:r>
      <w:proofErr w:type="spellStart"/>
      <w:r>
        <w:rPr>
          <w:sz w:val="21"/>
          <w:szCs w:val="21"/>
        </w:rPr>
        <w:t>Kentuckiana</w:t>
      </w:r>
      <w:proofErr w:type="spellEnd"/>
      <w:r>
        <w:rPr>
          <w:sz w:val="21"/>
          <w:szCs w:val="21"/>
        </w:rPr>
        <w:t xml:space="preserve"> (Shawnee, Parkland and Newburg).  </w:t>
      </w:r>
    </w:p>
    <w:p w14:paraId="56912CDC" w14:textId="77777777" w:rsidR="00A0365F" w:rsidRDefault="00A0365F" w:rsidP="006860A0">
      <w:pPr>
        <w:rPr>
          <w:sz w:val="21"/>
          <w:szCs w:val="21"/>
        </w:rPr>
      </w:pPr>
    </w:p>
    <w:p w14:paraId="741A8E73" w14:textId="345A2286" w:rsidR="006860A0" w:rsidRDefault="00004583" w:rsidP="006860A0">
      <w:pPr>
        <w:rPr>
          <w:sz w:val="21"/>
          <w:szCs w:val="21"/>
        </w:rPr>
      </w:pPr>
      <w:r w:rsidRPr="00004583">
        <w:rPr>
          <w:b/>
          <w:sz w:val="21"/>
          <w:szCs w:val="21"/>
        </w:rPr>
        <w:t>Veterans Day Parade (Tentative Plans):</w:t>
      </w:r>
      <w:r>
        <w:rPr>
          <w:sz w:val="21"/>
          <w:szCs w:val="21"/>
        </w:rPr>
        <w:t xml:space="preserve">  </w:t>
      </w:r>
      <w:r w:rsidR="00DD431D">
        <w:rPr>
          <w:sz w:val="21"/>
          <w:szCs w:val="21"/>
        </w:rPr>
        <w:t xml:space="preserve">Also plans </w:t>
      </w:r>
      <w:r>
        <w:rPr>
          <w:sz w:val="21"/>
          <w:szCs w:val="21"/>
        </w:rPr>
        <w:t xml:space="preserve">under </w:t>
      </w:r>
      <w:r w:rsidR="001B6209">
        <w:rPr>
          <w:sz w:val="21"/>
          <w:szCs w:val="21"/>
        </w:rPr>
        <w:t xml:space="preserve">the </w:t>
      </w:r>
      <w:r>
        <w:rPr>
          <w:sz w:val="21"/>
          <w:szCs w:val="21"/>
        </w:rPr>
        <w:t>leadership of Terri Thomas are being made to do Veterans Day Parade on November 11</w:t>
      </w:r>
      <w:r w:rsidRPr="00004583">
        <w:rPr>
          <w:sz w:val="21"/>
          <w:szCs w:val="21"/>
          <w:vertAlign w:val="superscript"/>
        </w:rPr>
        <w:t>th</w:t>
      </w:r>
      <w:r>
        <w:rPr>
          <w:sz w:val="21"/>
          <w:szCs w:val="21"/>
        </w:rPr>
        <w:t xml:space="preserve">.  Originally it was discussed to do a parade in partnership with Veterans of Foreign War (VFW) and American Legion </w:t>
      </w:r>
      <w:proofErr w:type="gramStart"/>
      <w:r>
        <w:rPr>
          <w:sz w:val="21"/>
          <w:szCs w:val="21"/>
        </w:rPr>
        <w:t xml:space="preserve">Posts </w:t>
      </w:r>
      <w:r w:rsidR="001B6209">
        <w:rPr>
          <w:sz w:val="21"/>
          <w:szCs w:val="21"/>
        </w:rPr>
        <w:t>.</w:t>
      </w:r>
      <w:proofErr w:type="gramEnd"/>
      <w:r w:rsidR="001B6209">
        <w:rPr>
          <w:sz w:val="21"/>
          <w:szCs w:val="21"/>
        </w:rPr>
        <w:t xml:space="preserve">  However due to COVID 19 and limited hours at these posts, a new plan is underway in which will include downtown homeless Veteran spots such as Franciscan Shelter, Salvation Army, Louisville Hotel, Wayside and more. Details will be forthcoming.</w:t>
      </w:r>
    </w:p>
    <w:p w14:paraId="27F659E7" w14:textId="30E3B72E" w:rsidR="00CD18A1" w:rsidRDefault="00CD18A1" w:rsidP="006860A0">
      <w:pPr>
        <w:rPr>
          <w:sz w:val="21"/>
          <w:szCs w:val="21"/>
        </w:rPr>
      </w:pPr>
    </w:p>
    <w:p w14:paraId="2AF72565" w14:textId="322C1992" w:rsidR="00CD18A1" w:rsidRPr="00CD18A1" w:rsidRDefault="00CD18A1" w:rsidP="006860A0">
      <w:pPr>
        <w:rPr>
          <w:sz w:val="21"/>
          <w:szCs w:val="21"/>
        </w:rPr>
      </w:pPr>
      <w:r w:rsidRPr="00CD18A1">
        <w:rPr>
          <w:b/>
          <w:sz w:val="21"/>
          <w:szCs w:val="21"/>
        </w:rPr>
        <w:t>Items for Next Meeting (</w:t>
      </w:r>
      <w:r w:rsidR="0012491F">
        <w:rPr>
          <w:b/>
          <w:sz w:val="21"/>
          <w:szCs w:val="21"/>
        </w:rPr>
        <w:t>November</w:t>
      </w:r>
      <w:r w:rsidRPr="00CD18A1">
        <w:rPr>
          <w:b/>
          <w:sz w:val="21"/>
          <w:szCs w:val="21"/>
        </w:rPr>
        <w:t>):</w:t>
      </w:r>
      <w:r>
        <w:rPr>
          <w:b/>
          <w:sz w:val="21"/>
          <w:szCs w:val="21"/>
        </w:rPr>
        <w:t xml:space="preserve">  </w:t>
      </w:r>
      <w:r w:rsidR="00690041">
        <w:rPr>
          <w:sz w:val="21"/>
          <w:szCs w:val="21"/>
        </w:rPr>
        <w:t xml:space="preserve">Reflection on both the Halloween/Fall Fest Parade as well as Costume Contest at </w:t>
      </w:r>
      <w:r w:rsidR="0012491F">
        <w:rPr>
          <w:sz w:val="21"/>
          <w:szCs w:val="21"/>
        </w:rPr>
        <w:t xml:space="preserve">Boys &amp; Girls Club of </w:t>
      </w:r>
      <w:proofErr w:type="spellStart"/>
      <w:r w:rsidR="0012491F">
        <w:rPr>
          <w:sz w:val="21"/>
          <w:szCs w:val="21"/>
        </w:rPr>
        <w:t>Kentuckiana</w:t>
      </w:r>
      <w:proofErr w:type="spellEnd"/>
      <w:r w:rsidR="0012491F">
        <w:rPr>
          <w:sz w:val="21"/>
          <w:szCs w:val="21"/>
        </w:rPr>
        <w:t xml:space="preserve"> that occurred in October; finalized plans for Veterans Day Parade along with Veterans Appreciation in Bag Event in November; Winter Season Holiday Parades for Senior Sites in December (when and where); next speakers and which organizations with “intergeneration theme</w:t>
      </w:r>
      <w:bookmarkStart w:id="0" w:name="_GoBack"/>
      <w:bookmarkEnd w:id="0"/>
      <w:r w:rsidR="0012491F">
        <w:rPr>
          <w:sz w:val="21"/>
          <w:szCs w:val="21"/>
        </w:rPr>
        <w:t>”</w:t>
      </w:r>
    </w:p>
    <w:p w14:paraId="03B06FF4" w14:textId="22C3976B" w:rsidR="007A2F1C" w:rsidRDefault="007A2F1C" w:rsidP="00896254">
      <w:pPr>
        <w:rPr>
          <w:sz w:val="21"/>
          <w:szCs w:val="21"/>
        </w:rPr>
      </w:pPr>
    </w:p>
    <w:p w14:paraId="4494AB0E" w14:textId="60CCC09E" w:rsidR="007A2F1C" w:rsidRDefault="00122565" w:rsidP="00896254">
      <w:pPr>
        <w:rPr>
          <w:sz w:val="21"/>
          <w:szCs w:val="21"/>
        </w:rPr>
      </w:pPr>
      <w:r w:rsidRPr="00122565">
        <w:rPr>
          <w:b/>
          <w:sz w:val="21"/>
          <w:szCs w:val="21"/>
          <w:u w:val="single"/>
        </w:rPr>
        <w:t>New Business and Updates:</w:t>
      </w:r>
      <w:r>
        <w:rPr>
          <w:b/>
          <w:sz w:val="21"/>
          <w:szCs w:val="21"/>
          <w:u w:val="single"/>
        </w:rPr>
        <w:t xml:space="preserve">  </w:t>
      </w:r>
      <w:r w:rsidR="00461EFC">
        <w:rPr>
          <w:sz w:val="21"/>
          <w:szCs w:val="21"/>
        </w:rPr>
        <w:t xml:space="preserve">As for new business, Chris Clements </w:t>
      </w:r>
      <w:r w:rsidR="008B3131">
        <w:rPr>
          <w:sz w:val="21"/>
          <w:szCs w:val="21"/>
        </w:rPr>
        <w:t xml:space="preserve">informed the group about the Age Friendly Louisville Progress Report session planned for October 26 (Monday) from 9:00am to 11:00am via Zoom. </w:t>
      </w:r>
      <w:proofErr w:type="gramStart"/>
      <w:r w:rsidR="0012491F">
        <w:rPr>
          <w:sz w:val="21"/>
          <w:szCs w:val="21"/>
        </w:rPr>
        <w:t>Also</w:t>
      </w:r>
      <w:proofErr w:type="gramEnd"/>
      <w:r w:rsidR="0012491F">
        <w:rPr>
          <w:sz w:val="21"/>
          <w:szCs w:val="21"/>
        </w:rPr>
        <w:t xml:space="preserve"> special presentation will be done by Danielle </w:t>
      </w:r>
      <w:proofErr w:type="spellStart"/>
      <w:r w:rsidR="0012491F">
        <w:rPr>
          <w:sz w:val="21"/>
          <w:szCs w:val="21"/>
        </w:rPr>
        <w:t>Arigoni</w:t>
      </w:r>
      <w:proofErr w:type="spellEnd"/>
      <w:r w:rsidR="0012491F">
        <w:rPr>
          <w:sz w:val="21"/>
          <w:szCs w:val="21"/>
        </w:rPr>
        <w:t>, Director of Livable Communities of AARP and joint presentation by Christopher French and Heather Pollock from Louisville Forward on the LDC Reform Project.</w:t>
      </w:r>
      <w:r w:rsidR="008B3131">
        <w:rPr>
          <w:sz w:val="21"/>
          <w:szCs w:val="21"/>
        </w:rPr>
        <w:t xml:space="preserve"> </w:t>
      </w:r>
      <w:r w:rsidR="0012491F">
        <w:rPr>
          <w:sz w:val="21"/>
          <w:szCs w:val="21"/>
        </w:rPr>
        <w:t xml:space="preserve">Go to </w:t>
      </w:r>
      <w:hyperlink r:id="rId10" w:history="1">
        <w:r w:rsidR="0012491F" w:rsidRPr="001451D3">
          <w:rPr>
            <w:rStyle w:val="Hyperlink"/>
            <w:sz w:val="21"/>
            <w:szCs w:val="21"/>
          </w:rPr>
          <w:t>https://aarp.cvent.com/AFLou2020</w:t>
        </w:r>
      </w:hyperlink>
      <w:r w:rsidR="0012491F">
        <w:rPr>
          <w:sz w:val="21"/>
          <w:szCs w:val="21"/>
        </w:rPr>
        <w:t xml:space="preserve">  is where you can register for it or go to Age Friendly Louisville website for link and more information on it.</w:t>
      </w:r>
    </w:p>
    <w:p w14:paraId="46EF99F5" w14:textId="70F21B5A" w:rsidR="00B5626B" w:rsidRDefault="00B5626B" w:rsidP="00896254">
      <w:pPr>
        <w:rPr>
          <w:sz w:val="21"/>
          <w:szCs w:val="21"/>
        </w:rPr>
      </w:pPr>
    </w:p>
    <w:p w14:paraId="13103340" w14:textId="69D27DE9" w:rsidR="00B5626B" w:rsidRPr="00B5626B" w:rsidRDefault="00B5626B" w:rsidP="00896254">
      <w:pPr>
        <w:rPr>
          <w:b/>
          <w:sz w:val="22"/>
          <w:szCs w:val="22"/>
        </w:rPr>
      </w:pPr>
      <w:r w:rsidRPr="00B5626B">
        <w:rPr>
          <w:b/>
          <w:sz w:val="22"/>
          <w:szCs w:val="22"/>
        </w:rPr>
        <w:t xml:space="preserve">The next Age Friendly Louisville Social Participation, Inclusion and Respect Domain will be on </w:t>
      </w:r>
      <w:r w:rsidR="008B3131">
        <w:rPr>
          <w:b/>
          <w:sz w:val="22"/>
          <w:szCs w:val="22"/>
        </w:rPr>
        <w:t>November 10</w:t>
      </w:r>
      <w:proofErr w:type="gramStart"/>
      <w:r w:rsidR="008B3131" w:rsidRPr="008B3131">
        <w:rPr>
          <w:b/>
          <w:sz w:val="22"/>
          <w:szCs w:val="22"/>
          <w:vertAlign w:val="superscript"/>
        </w:rPr>
        <w:t>th</w:t>
      </w:r>
      <w:r w:rsidR="008B3131">
        <w:rPr>
          <w:b/>
          <w:sz w:val="22"/>
          <w:szCs w:val="22"/>
        </w:rPr>
        <w:t xml:space="preserve"> </w:t>
      </w:r>
      <w:r w:rsidR="00B47932">
        <w:rPr>
          <w:b/>
          <w:sz w:val="22"/>
          <w:szCs w:val="22"/>
        </w:rPr>
        <w:t xml:space="preserve"> </w:t>
      </w:r>
      <w:r w:rsidRPr="00B5626B">
        <w:rPr>
          <w:b/>
          <w:sz w:val="22"/>
          <w:szCs w:val="22"/>
        </w:rPr>
        <w:t>(</w:t>
      </w:r>
      <w:proofErr w:type="gramEnd"/>
      <w:r w:rsidRPr="00B5626B">
        <w:rPr>
          <w:b/>
          <w:sz w:val="22"/>
          <w:szCs w:val="22"/>
        </w:rPr>
        <w:t xml:space="preserve">Tuesday) from 2 PM to 4 PM. </w:t>
      </w:r>
      <w:r w:rsidR="000C3B91">
        <w:rPr>
          <w:b/>
          <w:sz w:val="22"/>
          <w:szCs w:val="22"/>
        </w:rPr>
        <w:t xml:space="preserve">The same </w:t>
      </w:r>
      <w:r w:rsidRPr="00B5626B">
        <w:rPr>
          <w:b/>
          <w:sz w:val="22"/>
          <w:szCs w:val="22"/>
        </w:rPr>
        <w:t xml:space="preserve">ZOOM link and </w:t>
      </w:r>
      <w:r w:rsidR="000C3B91">
        <w:rPr>
          <w:b/>
          <w:sz w:val="22"/>
          <w:szCs w:val="22"/>
        </w:rPr>
        <w:t>either</w:t>
      </w:r>
      <w:r w:rsidRPr="00B5626B">
        <w:rPr>
          <w:b/>
          <w:sz w:val="22"/>
          <w:szCs w:val="22"/>
        </w:rPr>
        <w:t xml:space="preserve"> communication phone number</w:t>
      </w:r>
      <w:r w:rsidR="000C3B91">
        <w:rPr>
          <w:b/>
          <w:sz w:val="22"/>
          <w:szCs w:val="22"/>
        </w:rPr>
        <w:t>s of 312-626-6799 and 646-876-9923</w:t>
      </w:r>
      <w:r w:rsidRPr="00B5626B">
        <w:rPr>
          <w:b/>
          <w:sz w:val="22"/>
          <w:szCs w:val="22"/>
        </w:rPr>
        <w:t xml:space="preserve"> will be provided.  </w:t>
      </w:r>
    </w:p>
    <w:sectPr w:rsidR="00B5626B" w:rsidRPr="00B5626B" w:rsidSect="00992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301F6"/>
    <w:multiLevelType w:val="hybridMultilevel"/>
    <w:tmpl w:val="5902285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6D252D3"/>
    <w:multiLevelType w:val="hybridMultilevel"/>
    <w:tmpl w:val="7F5A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254"/>
    <w:rsid w:val="00004583"/>
    <w:rsid w:val="000218D9"/>
    <w:rsid w:val="00032C1E"/>
    <w:rsid w:val="00094A09"/>
    <w:rsid w:val="000A5DFD"/>
    <w:rsid w:val="000C3B91"/>
    <w:rsid w:val="00113DC1"/>
    <w:rsid w:val="00122565"/>
    <w:rsid w:val="0012491F"/>
    <w:rsid w:val="001768C1"/>
    <w:rsid w:val="001B6209"/>
    <w:rsid w:val="001E1041"/>
    <w:rsid w:val="00205576"/>
    <w:rsid w:val="00230C26"/>
    <w:rsid w:val="002543AB"/>
    <w:rsid w:val="00282DE4"/>
    <w:rsid w:val="003015AB"/>
    <w:rsid w:val="003018E2"/>
    <w:rsid w:val="00371636"/>
    <w:rsid w:val="003B470E"/>
    <w:rsid w:val="003B4827"/>
    <w:rsid w:val="00402E5E"/>
    <w:rsid w:val="00413813"/>
    <w:rsid w:val="00424546"/>
    <w:rsid w:val="00445402"/>
    <w:rsid w:val="00461EFC"/>
    <w:rsid w:val="00466AE3"/>
    <w:rsid w:val="00477146"/>
    <w:rsid w:val="004B5BBD"/>
    <w:rsid w:val="004C35BC"/>
    <w:rsid w:val="004C3BE1"/>
    <w:rsid w:val="004D2E80"/>
    <w:rsid w:val="004D3916"/>
    <w:rsid w:val="004E20C4"/>
    <w:rsid w:val="004F2F58"/>
    <w:rsid w:val="005542B2"/>
    <w:rsid w:val="00572ED1"/>
    <w:rsid w:val="0058055A"/>
    <w:rsid w:val="005A1825"/>
    <w:rsid w:val="005B1589"/>
    <w:rsid w:val="005B2667"/>
    <w:rsid w:val="005D57B6"/>
    <w:rsid w:val="005D734E"/>
    <w:rsid w:val="005E1913"/>
    <w:rsid w:val="005E4DA1"/>
    <w:rsid w:val="0060234C"/>
    <w:rsid w:val="00602E04"/>
    <w:rsid w:val="006613AB"/>
    <w:rsid w:val="006860A0"/>
    <w:rsid w:val="00690041"/>
    <w:rsid w:val="006B1753"/>
    <w:rsid w:val="006E7BD3"/>
    <w:rsid w:val="00711605"/>
    <w:rsid w:val="00735AB9"/>
    <w:rsid w:val="007467A2"/>
    <w:rsid w:val="00787A97"/>
    <w:rsid w:val="00794ED1"/>
    <w:rsid w:val="007A2F1C"/>
    <w:rsid w:val="007C7171"/>
    <w:rsid w:val="007E65D8"/>
    <w:rsid w:val="007F2A5B"/>
    <w:rsid w:val="008035D4"/>
    <w:rsid w:val="0081695A"/>
    <w:rsid w:val="00830DFE"/>
    <w:rsid w:val="008559FD"/>
    <w:rsid w:val="008664CF"/>
    <w:rsid w:val="00877965"/>
    <w:rsid w:val="00896254"/>
    <w:rsid w:val="008A1509"/>
    <w:rsid w:val="008B3131"/>
    <w:rsid w:val="00903C8D"/>
    <w:rsid w:val="00907F10"/>
    <w:rsid w:val="009763BD"/>
    <w:rsid w:val="009832F5"/>
    <w:rsid w:val="00992937"/>
    <w:rsid w:val="009B3B04"/>
    <w:rsid w:val="009C74CF"/>
    <w:rsid w:val="009E5D95"/>
    <w:rsid w:val="00A0365F"/>
    <w:rsid w:val="00A558DA"/>
    <w:rsid w:val="00AE7F39"/>
    <w:rsid w:val="00AF1498"/>
    <w:rsid w:val="00B00C0C"/>
    <w:rsid w:val="00B1535B"/>
    <w:rsid w:val="00B47375"/>
    <w:rsid w:val="00B47932"/>
    <w:rsid w:val="00B5626B"/>
    <w:rsid w:val="00B61C5E"/>
    <w:rsid w:val="00B6340E"/>
    <w:rsid w:val="00B864CB"/>
    <w:rsid w:val="00BA2B07"/>
    <w:rsid w:val="00BA5DD9"/>
    <w:rsid w:val="00BB3755"/>
    <w:rsid w:val="00BC135B"/>
    <w:rsid w:val="00BC2CF0"/>
    <w:rsid w:val="00BE78D2"/>
    <w:rsid w:val="00BF6341"/>
    <w:rsid w:val="00C0654B"/>
    <w:rsid w:val="00C66B63"/>
    <w:rsid w:val="00C71708"/>
    <w:rsid w:val="00C85CA0"/>
    <w:rsid w:val="00CA281C"/>
    <w:rsid w:val="00CC4513"/>
    <w:rsid w:val="00CD18A1"/>
    <w:rsid w:val="00D133C9"/>
    <w:rsid w:val="00D21FE3"/>
    <w:rsid w:val="00DB566B"/>
    <w:rsid w:val="00DC5D05"/>
    <w:rsid w:val="00DD431D"/>
    <w:rsid w:val="00DF0D1B"/>
    <w:rsid w:val="00E02663"/>
    <w:rsid w:val="00E12AFC"/>
    <w:rsid w:val="00E34B89"/>
    <w:rsid w:val="00E754DD"/>
    <w:rsid w:val="00EA0CAD"/>
    <w:rsid w:val="00EA43F3"/>
    <w:rsid w:val="00EB08E2"/>
    <w:rsid w:val="00EB6B19"/>
    <w:rsid w:val="00EC27F0"/>
    <w:rsid w:val="00ED3C24"/>
    <w:rsid w:val="00ED4331"/>
    <w:rsid w:val="00F037CC"/>
    <w:rsid w:val="00F6035A"/>
    <w:rsid w:val="00F932DB"/>
    <w:rsid w:val="00FA4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EA652"/>
  <w15:chartTrackingRefBased/>
  <w15:docId w15:val="{778DE51E-F357-DD4D-9EA9-E8B95E80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825"/>
    <w:rPr>
      <w:color w:val="0563C1" w:themeColor="hyperlink"/>
      <w:u w:val="single"/>
    </w:rPr>
  </w:style>
  <w:style w:type="character" w:customStyle="1" w:styleId="UnresolvedMention1">
    <w:name w:val="Unresolved Mention1"/>
    <w:basedOn w:val="DefaultParagraphFont"/>
    <w:uiPriority w:val="99"/>
    <w:rsid w:val="005A1825"/>
    <w:rPr>
      <w:color w:val="605E5C"/>
      <w:shd w:val="clear" w:color="auto" w:fill="E1DFDD"/>
    </w:rPr>
  </w:style>
  <w:style w:type="paragraph" w:styleId="ListParagraph">
    <w:name w:val="List Paragraph"/>
    <w:basedOn w:val="Normal"/>
    <w:uiPriority w:val="34"/>
    <w:qFormat/>
    <w:rsid w:val="00BA5DD9"/>
    <w:pPr>
      <w:ind w:left="720"/>
      <w:contextualSpacing/>
    </w:pPr>
  </w:style>
  <w:style w:type="paragraph" w:styleId="BalloonText">
    <w:name w:val="Balloon Text"/>
    <w:basedOn w:val="Normal"/>
    <w:link w:val="BalloonTextChar"/>
    <w:uiPriority w:val="99"/>
    <w:semiHidden/>
    <w:unhideWhenUsed/>
    <w:rsid w:val="00787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A97"/>
    <w:rPr>
      <w:rFonts w:ascii="Segoe UI" w:hAnsi="Segoe UI" w:cs="Segoe UI"/>
      <w:sz w:val="18"/>
      <w:szCs w:val="18"/>
    </w:rPr>
  </w:style>
  <w:style w:type="character" w:styleId="UnresolvedMention">
    <w:name w:val="Unresolved Mention"/>
    <w:basedOn w:val="DefaultParagraphFont"/>
    <w:uiPriority w:val="99"/>
    <w:semiHidden/>
    <w:unhideWhenUsed/>
    <w:rsid w:val="00371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88504">
      <w:bodyDiv w:val="1"/>
      <w:marLeft w:val="0"/>
      <w:marRight w:val="0"/>
      <w:marTop w:val="0"/>
      <w:marBottom w:val="0"/>
      <w:divBdr>
        <w:top w:val="none" w:sz="0" w:space="0" w:color="auto"/>
        <w:left w:val="none" w:sz="0" w:space="0" w:color="auto"/>
        <w:bottom w:val="none" w:sz="0" w:space="0" w:color="auto"/>
        <w:right w:val="none" w:sz="0" w:space="0" w:color="auto"/>
      </w:divBdr>
      <w:divsChild>
        <w:div w:id="1536230491">
          <w:marLeft w:val="0"/>
          <w:marRight w:val="0"/>
          <w:marTop w:val="0"/>
          <w:marBottom w:val="0"/>
          <w:divBdr>
            <w:top w:val="none" w:sz="0" w:space="0" w:color="auto"/>
            <w:left w:val="none" w:sz="0" w:space="0" w:color="auto"/>
            <w:bottom w:val="none" w:sz="0" w:space="0" w:color="auto"/>
            <w:right w:val="none" w:sz="0" w:space="0" w:color="auto"/>
          </w:divBdr>
        </w:div>
        <w:div w:id="813451378">
          <w:marLeft w:val="0"/>
          <w:marRight w:val="0"/>
          <w:marTop w:val="0"/>
          <w:marBottom w:val="0"/>
          <w:divBdr>
            <w:top w:val="none" w:sz="0" w:space="0" w:color="auto"/>
            <w:left w:val="none" w:sz="0" w:space="0" w:color="auto"/>
            <w:bottom w:val="none" w:sz="0" w:space="0" w:color="auto"/>
            <w:right w:val="none" w:sz="0" w:space="0" w:color="auto"/>
          </w:divBdr>
        </w:div>
        <w:div w:id="1604261787">
          <w:marLeft w:val="0"/>
          <w:marRight w:val="0"/>
          <w:marTop w:val="0"/>
          <w:marBottom w:val="0"/>
          <w:divBdr>
            <w:top w:val="none" w:sz="0" w:space="0" w:color="auto"/>
            <w:left w:val="none" w:sz="0" w:space="0" w:color="auto"/>
            <w:bottom w:val="none" w:sz="0" w:space="0" w:color="auto"/>
            <w:right w:val="none" w:sz="0" w:space="0" w:color="auto"/>
          </w:divBdr>
        </w:div>
      </w:divsChild>
    </w:div>
    <w:div w:id="140124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ebb@lul.org" TargetMode="External"/><Relationship Id="rId3" Type="http://schemas.openxmlformats.org/officeDocument/2006/relationships/settings" Target="settings.xml"/><Relationship Id="rId7" Type="http://schemas.openxmlformats.org/officeDocument/2006/relationships/hyperlink" Target="mailto:kprice@lu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agefriendlylou.com/" TargetMode="External"/><Relationship Id="rId10" Type="http://schemas.openxmlformats.org/officeDocument/2006/relationships/hyperlink" Target="https://aarp.cvent.com/AFLou2020" TargetMode="External"/><Relationship Id="rId4" Type="http://schemas.openxmlformats.org/officeDocument/2006/relationships/webSettings" Target="webSettings.xml"/><Relationship Id="rId9" Type="http://schemas.openxmlformats.org/officeDocument/2006/relationships/hyperlink" Target="mailto:cfletcher@lu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Clements, Christopher J</cp:lastModifiedBy>
  <cp:revision>6</cp:revision>
  <cp:lastPrinted>2020-10-15T22:29:00Z</cp:lastPrinted>
  <dcterms:created xsi:type="dcterms:W3CDTF">2020-10-15T21:35:00Z</dcterms:created>
  <dcterms:modified xsi:type="dcterms:W3CDTF">2020-10-17T15:57:00Z</dcterms:modified>
</cp:coreProperties>
</file>